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lang w:eastAsia="pt-PT"/>
        </w:rPr>
        <w:id w:val="-1575734122"/>
        <w:docPartObj>
          <w:docPartGallery w:val="Cover Pages"/>
          <w:docPartUnique/>
        </w:docPartObj>
      </w:sdtPr>
      <w:sdtEndPr/>
      <w:sdtContent>
        <w:p w14:paraId="3B9963F4" w14:textId="77777777" w:rsidR="00426AB1" w:rsidRDefault="002750C7">
          <w:pPr>
            <w:rPr>
              <w:lang w:eastAsia="pt-PT"/>
            </w:rPr>
          </w:pPr>
          <w:r>
            <w:rPr>
              <w:noProof/>
              <w:lang w:eastAsia="pt-PT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550ACD8" wp14:editId="67682C57">
                    <wp:simplePos x="0" y="0"/>
                    <wp:positionH relativeFrom="column">
                      <wp:posOffset>273176</wp:posOffset>
                    </wp:positionH>
                    <wp:positionV relativeFrom="paragraph">
                      <wp:posOffset>-167310</wp:posOffset>
                    </wp:positionV>
                    <wp:extent cx="5932170" cy="1423670"/>
                    <wp:effectExtent l="0" t="0" r="0" b="508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32170" cy="142367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7477ED8" w14:textId="74F50D35" w:rsidR="002750C7" w:rsidRPr="006800C9" w:rsidRDefault="006800C9" w:rsidP="002750C7">
                                <w:pPr>
                                  <w:jc w:val="right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noProof/>
                                    <w:lang w:eastAsia="pt-PT"/>
                                  </w:rPr>
                                  <w:drawing>
                                    <wp:inline distT="0" distB="0" distL="0" distR="0" wp14:anchorId="78089818" wp14:editId="229EF03B">
                                      <wp:extent cx="962108" cy="962108"/>
                                      <wp:effectExtent l="0" t="0" r="9525" b="9525"/>
                                      <wp:docPr id="4" name="Imagem 4" descr="Uma imagem com Gráficos, logótipo, Tipo de letra, clipart&#10;&#10;Descrição gerada automa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Imagem 4" descr="Uma imagem com Gráficos, logótipo, Tipo de letra, clipart&#10;&#10;Descrição gerada automaticamente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977381" cy="97738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2750C7" w:rsidRPr="006800C9">
                                  <w:rPr>
                                    <w:rFonts w:asciiTheme="minorHAnsi" w:hAnsiTheme="minorHAnsi" w:cstheme="minorHAnsi"/>
                                    <w:noProof/>
                                    <w:lang w:eastAsia="pt-PT"/>
                                  </w:rPr>
                                  <w:drawing>
                                    <wp:inline distT="0" distB="0" distL="0" distR="0" wp14:anchorId="1E43EC3C" wp14:editId="2ECA8028">
                                      <wp:extent cx="1940070" cy="899769"/>
                                      <wp:effectExtent l="0" t="0" r="3175" b="0"/>
                                      <wp:docPr id="18" name="Imagem 1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8" name="Logotipo Taviraverde novo.JP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947018" cy="90299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550ACD8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7" o:spid="_x0000_s1026" type="#_x0000_t202" style="position:absolute;margin-left:21.5pt;margin-top:-13.15pt;width:467.1pt;height:11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" fillcolor="white [3201]" stroked="f" strokeweight=".5pt">
                    <v:textbox>
                      <w:txbxContent>
                        <w:p w14:paraId="77477ED8" w14:textId="74F50D35" w:rsidR="002750C7" w:rsidRPr="006800C9" w:rsidRDefault="006800C9" w:rsidP="002750C7">
                          <w:pPr>
                            <w:jc w:val="right"/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</w:rPr>
                            <w:t xml:space="preserve">   </w:t>
                          </w:r>
                          <w:r>
                            <w:rPr>
                              <w:rFonts w:asciiTheme="minorHAnsi" w:hAnsiTheme="minorHAnsi" w:cstheme="minorHAnsi"/>
                              <w:noProof/>
                              <w:lang w:eastAsia="pt-PT"/>
                            </w:rPr>
                            <w:drawing>
                              <wp:inline distT="0" distB="0" distL="0" distR="0" wp14:anchorId="78089818" wp14:editId="229EF03B">
                                <wp:extent cx="962108" cy="962108"/>
                                <wp:effectExtent l="0" t="0" r="9525" b="9525"/>
                                <wp:docPr id="4" name="Imagem 4" descr="Uma imagem com Gráficos, logótipo, Tipo de letra, clipart&#10;&#10;Descrição gerad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Imagem 4" descr="Uma imagem com Gráficos, logótipo, Tipo de letra, clipart&#10;&#10;Descrição gerada automaticamente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7381" cy="97738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2750C7" w:rsidRPr="006800C9">
                            <w:rPr>
                              <w:rFonts w:asciiTheme="minorHAnsi" w:hAnsiTheme="minorHAnsi" w:cstheme="minorHAnsi"/>
                              <w:noProof/>
                              <w:lang w:eastAsia="pt-PT"/>
                            </w:rPr>
                            <w:drawing>
                              <wp:inline distT="0" distB="0" distL="0" distR="0" wp14:anchorId="1E43EC3C" wp14:editId="2ECA8028">
                                <wp:extent cx="1940070" cy="899769"/>
                                <wp:effectExtent l="0" t="0" r="3175" b="0"/>
                                <wp:docPr id="18" name="Imagem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Logotipo Taviraverde novo.JP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47018" cy="90299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26AB1">
            <w:rPr>
              <w:noProof/>
              <w:lang w:eastAsia="pt-PT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8FC3F03" wp14:editId="100A21C5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0" b="1905"/>
                    <wp:wrapNone/>
                    <wp:docPr id="138" name="Caixa de Texto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749"/>
                                  <w:gridCol w:w="5445"/>
                                </w:tblGrid>
                                <w:tr w:rsidR="00426AB1" w:rsidRPr="000E7B4E" w14:paraId="69011307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25BE0341" w14:textId="0C1B2DBE" w:rsidR="00426AB1" w:rsidRDefault="00426AB1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  <w:lang w:eastAsia="pt-PT"/>
                                        </w:rPr>
                                        <w:drawing>
                                          <wp:inline distT="0" distB="0" distL="0" distR="0" wp14:anchorId="29A34783" wp14:editId="546002D2">
                                            <wp:extent cx="2927377" cy="4038746"/>
                                            <wp:effectExtent l="0" t="0" r="6350" b="0"/>
                                            <wp:docPr id="139" name="Imagem 13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39" name="Imagem 139"/>
                                                    <pic:cNvPicPr/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927377" cy="403874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38FB534E" w14:textId="025907A3" w:rsidR="00C75F24" w:rsidRDefault="00D352D3">
                                      <w:pPr>
                                        <w:jc w:val="right"/>
                                        <w:rPr>
                                          <w:i/>
                                          <w:iCs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iCs/>
                                          <w:sz w:val="16"/>
                                          <w:szCs w:val="16"/>
                                        </w:rPr>
                                        <w:t>Aguarela</w:t>
                                      </w:r>
                                      <w:r w:rsidR="00C75F24">
                                        <w:rPr>
                                          <w:i/>
                                          <w:iCs/>
                                          <w:sz w:val="16"/>
                                          <w:szCs w:val="16"/>
                                        </w:rPr>
                                        <w:t xml:space="preserve"> da autoria do </w:t>
                                      </w:r>
                                      <w:r>
                                        <w:rPr>
                                          <w:i/>
                                          <w:iCs/>
                                          <w:sz w:val="16"/>
                                          <w:szCs w:val="16"/>
                                        </w:rPr>
                                        <w:t>p</w:t>
                                      </w:r>
                                      <w:r w:rsidR="00C75F24">
                                        <w:rPr>
                                          <w:i/>
                                          <w:iCs/>
                                          <w:sz w:val="16"/>
                                          <w:szCs w:val="16"/>
                                        </w:rPr>
                                        <w:t xml:space="preserve">intor José Faria </w:t>
                                      </w:r>
                                    </w:p>
                                    <w:p w14:paraId="2C86A76C" w14:textId="44D19E59" w:rsidR="00C85AA1" w:rsidRDefault="00C85AA1">
                                      <w:pPr>
                                        <w:jc w:val="right"/>
                                        <w:rPr>
                                          <w:i/>
                                          <w:iCs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38B48B15" w14:textId="01487ACD" w:rsidR="00C85AA1" w:rsidRDefault="00C85AA1">
                                      <w:pPr>
                                        <w:jc w:val="right"/>
                                        <w:rPr>
                                          <w:i/>
                                          <w:iCs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549BB99A" w14:textId="77777777" w:rsidR="00C85AA1" w:rsidRPr="00C75F24" w:rsidRDefault="00C85AA1">
                                      <w:pPr>
                                        <w:jc w:val="right"/>
                                        <w:rPr>
                                          <w:i/>
                                          <w:iCs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52"/>
                                          <w:szCs w:val="52"/>
                                        </w:rPr>
                                        <w:alias w:val="Título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058F9342" w14:textId="77777777" w:rsidR="00426AB1" w:rsidRDefault="00426AB1" w:rsidP="00C85AA1">
                                          <w:pPr>
                                            <w:pStyle w:val="SemEspaamen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146311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52"/>
                                              <w:szCs w:val="52"/>
                                            </w:rPr>
                                            <w:t xml:space="preserve">Manual </w:t>
                                          </w:r>
                                          <w:r w:rsidR="005D634B" w:rsidRPr="00146311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52"/>
                                              <w:szCs w:val="52"/>
                                            </w:rPr>
                                            <w:t xml:space="preserve">do </w:t>
                                          </w:r>
                                          <w:r w:rsidRPr="00146311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52"/>
                                              <w:szCs w:val="52"/>
                                            </w:rPr>
                                            <w:t>S</w:t>
                                          </w:r>
                                          <w:r w:rsidR="005D634B" w:rsidRPr="00146311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52"/>
                                              <w:szCs w:val="52"/>
                                            </w:rPr>
                                            <w:t xml:space="preserve">istema de </w:t>
                                          </w:r>
                                          <w:r w:rsidRPr="00146311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52"/>
                                              <w:szCs w:val="52"/>
                                            </w:rPr>
                                            <w:t>G</w:t>
                                          </w:r>
                                          <w:r w:rsidR="005D634B" w:rsidRPr="00146311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52"/>
                                              <w:szCs w:val="52"/>
                                            </w:rPr>
                                            <w:t>Estão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Theme="minorHAnsi" w:hAnsiTheme="minorHAnsi"/>
                                          <w:color w:val="000000" w:themeColor="text1"/>
                                          <w:szCs w:val="24"/>
                                        </w:rPr>
                                        <w:alias w:val="Subtítulo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7010F8C1" w14:textId="77777777" w:rsidR="00426AB1" w:rsidRDefault="009D4D7F" w:rsidP="009D4D7F">
                                          <w:pPr>
                                            <w:jc w:val="right"/>
                                            <w:rPr>
                                              <w:szCs w:val="24"/>
                                            </w:rPr>
                                          </w:pPr>
                                          <w:r w:rsidRPr="009D4D7F">
                                            <w:rPr>
                                              <w:rFonts w:asciiTheme="minorHAnsi" w:hAnsiTheme="minorHAnsi"/>
                                              <w:color w:val="000000" w:themeColor="text1"/>
                                              <w:szCs w:val="24"/>
                                            </w:rPr>
                                            <w:t>Taviraverde, E.M.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562403A4" w14:textId="77777777" w:rsidR="00426AB1" w:rsidRDefault="00426AB1" w:rsidP="00993BAF">
                                      <w:pPr>
                                        <w:pStyle w:val="SemEspaamento"/>
                                        <w:jc w:val="both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>Norma de REFERÊNCIA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Theme="minorHAnsi" w:hAnsiTheme="minorHAnsi"/>
                                          <w:i/>
                                          <w:color w:val="000000" w:themeColor="text1"/>
                                        </w:rPr>
                                        <w:alias w:val="Síntese"/>
                                        <w:tag w:val=""/>
                                        <w:id w:val="235756550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14:paraId="3EAC8A69" w14:textId="77777777" w:rsidR="00426AB1" w:rsidRDefault="00426AB1" w:rsidP="00993BAF">
                                          <w:pPr>
                                            <w:jc w:val="both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01343D">
                                            <w:rPr>
                                              <w:rFonts w:asciiTheme="minorHAnsi" w:hAnsiTheme="minorHAnsi"/>
                                              <w:i/>
                                              <w:color w:val="000000" w:themeColor="text1"/>
                                            </w:rPr>
                                            <w:t xml:space="preserve">NP EN </w:t>
                                          </w:r>
                                          <w:r w:rsidR="0001343D" w:rsidRPr="0001343D">
                                            <w:rPr>
                                              <w:rFonts w:asciiTheme="minorHAnsi" w:hAnsiTheme="minorHAnsi"/>
                                              <w:i/>
                                              <w:color w:val="000000" w:themeColor="text1"/>
                                            </w:rPr>
                                            <w:t>IS</w:t>
                                          </w:r>
                                          <w:r w:rsidRPr="0001343D">
                                            <w:rPr>
                                              <w:rFonts w:asciiTheme="minorHAnsi" w:hAnsiTheme="minorHAnsi"/>
                                              <w:i/>
                                              <w:color w:val="000000" w:themeColor="text1"/>
                                            </w:rPr>
                                            <w:t>O 9001:2015</w:t>
                                          </w:r>
                                        </w:p>
                                      </w:sdtContent>
                                    </w:sdt>
                                    <w:p w14:paraId="7C46C432" w14:textId="77777777" w:rsidR="00426AB1" w:rsidRDefault="00426AB1" w:rsidP="00993BAF">
                                      <w:pPr>
                                        <w:pStyle w:val="SemEspaamento"/>
                                        <w:jc w:val="both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41E19B24" w14:textId="77777777" w:rsidR="00426AB1" w:rsidRDefault="00AC4A66" w:rsidP="00993BAF">
                                      <w:pPr>
                                        <w:pStyle w:val="SemEspaamento"/>
                                        <w:jc w:val="both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>Âmbito de aplicação</w:t>
                                      </w:r>
                                    </w:p>
                                    <w:p w14:paraId="070979FD" w14:textId="77777777" w:rsidR="0001343D" w:rsidRPr="00AC4A66" w:rsidRDefault="0001343D" w:rsidP="00993BAF">
                                      <w:pPr>
                                        <w:pStyle w:val="SemEspaamento"/>
                                        <w:jc w:val="both"/>
                                        <w:rPr>
                                          <w:rFonts w:eastAsia="Times New Roman" w:cs="Times New Roman"/>
                                          <w:i/>
                                          <w:color w:val="000000" w:themeColor="text1"/>
                                          <w:sz w:val="24"/>
                                          <w:szCs w:val="20"/>
                                          <w:lang w:eastAsia="en-US"/>
                                        </w:rPr>
                                      </w:pPr>
                                      <w:r w:rsidRPr="00AC4A66">
                                        <w:rPr>
                                          <w:rFonts w:eastAsia="Times New Roman" w:cs="Times New Roman"/>
                                          <w:i/>
                                          <w:color w:val="000000" w:themeColor="text1"/>
                                          <w:sz w:val="24"/>
                                          <w:szCs w:val="20"/>
                                          <w:lang w:eastAsia="en-US"/>
                                        </w:rPr>
                                        <w:t>Gestão, exploração e conservação dos sistemas públicos de distribuição de água para consumo e de saneamento de águas residuais urbanas, recolha e transporte de resíduos urbanos, limpeza urbana, construção e manutenção de espaços verdes, bem como outras prestações de serviços referentes à promoção da qualidade ambiental na área do município de Tavira</w:t>
                                      </w:r>
                                      <w:r w:rsidR="00EB4072" w:rsidRPr="00AC4A66">
                                        <w:rPr>
                                          <w:rFonts w:eastAsia="Times New Roman" w:cs="Times New Roman"/>
                                          <w:i/>
                                          <w:color w:val="000000" w:themeColor="text1"/>
                                          <w:sz w:val="24"/>
                                          <w:szCs w:val="20"/>
                                          <w:lang w:eastAsia="en-US"/>
                                        </w:rPr>
                                        <w:t>.</w:t>
                                      </w:r>
                                    </w:p>
                                    <w:p w14:paraId="1199A472" w14:textId="77777777" w:rsidR="00EB4072" w:rsidRPr="009A204D" w:rsidRDefault="00EB4072" w:rsidP="00993BAF">
                                      <w:pPr>
                                        <w:pStyle w:val="SemEspaamento"/>
                                        <w:jc w:val="both"/>
                                        <w:rPr>
                                          <w:rFonts w:eastAsia="Times New Roman" w:cs="Times New Roman"/>
                                          <w:iCs/>
                                          <w:color w:val="000000" w:themeColor="text1"/>
                                          <w:sz w:val="24"/>
                                          <w:szCs w:val="20"/>
                                          <w:lang w:eastAsia="en-US"/>
                                        </w:rPr>
                                      </w:pPr>
                                    </w:p>
                                    <w:p w14:paraId="4E467278" w14:textId="77777777" w:rsidR="00EB4072" w:rsidRDefault="00243EA6" w:rsidP="00993BAF">
                                      <w:pPr>
                                        <w:pStyle w:val="SemEspaamento"/>
                                        <w:jc w:val="both"/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olor w:val="ED7D31" w:themeColor="accent2"/>
                                            <w:sz w:val="26"/>
                                            <w:szCs w:val="26"/>
                                          </w:rPr>
                                          <w:alias w:val="Autor"/>
                                          <w:tag w:val=""/>
                                          <w:id w:val="-534274113"/>
  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EB4072"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Contatos</w:t>
                                          </w:r>
                                        </w:sdtContent>
                                      </w:sdt>
                                    </w:p>
                                    <w:p w14:paraId="7FA24340" w14:textId="77777777" w:rsidR="0001343D" w:rsidRDefault="00243EA6" w:rsidP="00993BAF">
                                      <w:pPr>
                                        <w:pStyle w:val="SemEspaamento"/>
                                        <w:jc w:val="both"/>
                                        <w:rPr>
                                          <w:rFonts w:eastAsia="Times New Roman" w:cs="Times New Roman"/>
                                          <w:i/>
                                          <w:color w:val="000000" w:themeColor="text1"/>
                                          <w:sz w:val="24"/>
                                          <w:szCs w:val="20"/>
                                          <w:lang w:eastAsia="en-US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i/>
                                            <w:color w:val="000000" w:themeColor="text1"/>
                                          </w:rPr>
                                          <w:alias w:val="Curso"/>
                                          <w:tag w:val="Curso"/>
                                          <w:id w:val="-968204342"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9C6115" w:rsidRPr="009D309C">
                                            <w:rPr>
                                              <w:i/>
                                              <w:color w:val="000000" w:themeColor="text1"/>
                                            </w:rPr>
                                            <w:t>Largo</w:t>
                                          </w:r>
                                          <w:r w:rsidR="00EB4072" w:rsidRPr="009D309C">
                                            <w:rPr>
                                              <w:i/>
                                              <w:color w:val="000000" w:themeColor="text1"/>
                                            </w:rPr>
                                            <w:t xml:space="preserve"> </w:t>
                                          </w:r>
                                          <w:r w:rsidR="00CA6557" w:rsidRPr="009D309C">
                                            <w:rPr>
                                              <w:i/>
                                              <w:color w:val="000000" w:themeColor="text1"/>
                                            </w:rPr>
                                            <w:t>Tabira de Pernambuco</w:t>
                                          </w:r>
                                          <w:r w:rsidR="00EB4072" w:rsidRPr="009D309C">
                                            <w:rPr>
                                              <w:i/>
                                              <w:color w:val="000000" w:themeColor="text1"/>
                                            </w:rPr>
                                            <w:t>, nº1, 8800-4</w:t>
                                          </w:r>
                                          <w:r w:rsidR="00CA6557" w:rsidRPr="009D309C">
                                            <w:rPr>
                                              <w:i/>
                                              <w:color w:val="000000" w:themeColor="text1"/>
                                            </w:rPr>
                                            <w:t>56</w:t>
                                          </w:r>
                                          <w:r w:rsidR="00EB4072" w:rsidRPr="009D309C">
                                            <w:rPr>
                                              <w:i/>
                                              <w:color w:val="000000" w:themeColor="text1"/>
                                            </w:rPr>
                                            <w:t xml:space="preserve"> Tavira</w:t>
                                          </w:r>
                                        </w:sdtContent>
                                      </w:sdt>
                                    </w:p>
                                    <w:p w14:paraId="0EFAF067" w14:textId="77777777" w:rsidR="00426AB1" w:rsidRPr="00EB4072" w:rsidRDefault="00EB4072" w:rsidP="00993BAF">
                                      <w:pPr>
                                        <w:pStyle w:val="SemEspaamento"/>
                                        <w:jc w:val="both"/>
                                        <w:rPr>
                                          <w:lang w:val="en-GB"/>
                                        </w:rPr>
                                      </w:pPr>
                                      <w:r w:rsidRPr="00EB4072">
                                        <w:rPr>
                                          <w:lang w:val="en-GB"/>
                                        </w:rPr>
                                        <w:t>Tel.:</w:t>
                                      </w:r>
                                      <w:r w:rsidR="003B78F3">
                                        <w:rPr>
                                          <w:lang w:val="en-GB"/>
                                        </w:rPr>
                                        <w:t xml:space="preserve"> </w:t>
                                      </w:r>
                                      <w:r w:rsidRPr="00EB4072">
                                        <w:rPr>
                                          <w:lang w:val="en-GB"/>
                                        </w:rPr>
                                        <w:t>+351 281 380 620</w:t>
                                      </w:r>
                                    </w:p>
                                    <w:p w14:paraId="4BE56686" w14:textId="77777777" w:rsidR="00EB4072" w:rsidRPr="00EB4072" w:rsidRDefault="00EB4072" w:rsidP="00993BAF">
                                      <w:pPr>
                                        <w:pStyle w:val="SemEspaamento"/>
                                        <w:jc w:val="both"/>
                                        <w:rPr>
                                          <w:lang w:val="en-GB"/>
                                        </w:rPr>
                                      </w:pPr>
                                      <w:r w:rsidRPr="00EB4072">
                                        <w:rPr>
                                          <w:lang w:val="en-GB"/>
                                        </w:rPr>
                                        <w:t xml:space="preserve">Email: </w:t>
                                      </w:r>
                                      <w:hyperlink r:id="rId12" w:history="1">
                                        <w:r w:rsidRPr="00EB4072">
                                          <w:rPr>
                                            <w:rStyle w:val="Hiperligao"/>
                                            <w:lang w:val="en-GB"/>
                                          </w:rPr>
                                          <w:t>geral@taviraverde.pt</w:t>
                                        </w:r>
                                      </w:hyperlink>
                                    </w:p>
                                    <w:p w14:paraId="3A9B0AFB" w14:textId="77777777" w:rsidR="00EB4072" w:rsidRPr="00EB4072" w:rsidRDefault="00EB4072" w:rsidP="00993BAF">
                                      <w:pPr>
                                        <w:pStyle w:val="SemEspaamento"/>
                                        <w:jc w:val="both"/>
                                        <w:rPr>
                                          <w:lang w:val="en-GB"/>
                                        </w:rPr>
                                      </w:pPr>
                                      <w:r w:rsidRPr="00EB4072">
                                        <w:rPr>
                                          <w:lang w:val="en-GB"/>
                                        </w:rPr>
                                        <w:t>url:</w:t>
                                      </w:r>
                                      <w:r w:rsidR="005D634B" w:rsidRPr="00E23C82">
                                        <w:rPr>
                                          <w:rFonts w:eastAsia="Times New Roman" w:cs="Times New Roman"/>
                                          <w:i/>
                                          <w:noProof/>
                                          <w:color w:val="000000" w:themeColor="text1"/>
                                          <w:sz w:val="24"/>
                                          <w:szCs w:val="20"/>
                                          <w:lang w:val="en-GB"/>
                                        </w:rPr>
                                        <w:t xml:space="preserve"> </w:t>
                                      </w:r>
                                      <w:r w:rsidRPr="00EB4072">
                                        <w:rPr>
                                          <w:lang w:val="en-GB"/>
                                        </w:rPr>
                                        <w:t xml:space="preserve"> www.taviraverde.pt</w:t>
                                      </w:r>
                                    </w:p>
                                  </w:tc>
                                </w:tr>
                              </w:tbl>
                              <w:p w14:paraId="6943D732" w14:textId="77777777" w:rsidR="00426AB1" w:rsidRPr="00EB4072" w:rsidRDefault="00426AB1">
                                <w:pPr>
                                  <w:rPr>
                                    <w:lang w:val="en-G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 w14:anchorId="48FC3F03" id="Caixa de Texto 138" o:spid="_x0000_s1027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749"/>
                            <w:gridCol w:w="5445"/>
                          </w:tblGrid>
                          <w:tr w:rsidR="00426AB1" w:rsidRPr="000E7B4E" w14:paraId="69011307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25BE0341" w14:textId="0C1B2DBE" w:rsidR="00426AB1" w:rsidRDefault="00426AB1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  <w:lang w:eastAsia="pt-PT"/>
                                  </w:rPr>
                                  <w:drawing>
                                    <wp:inline distT="0" distB="0" distL="0" distR="0" wp14:anchorId="29A34783" wp14:editId="546002D2">
                                      <wp:extent cx="2927377" cy="4038746"/>
                                      <wp:effectExtent l="0" t="0" r="6350" b="0"/>
                                      <wp:docPr id="139" name="Imagem 13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9" name="Imagem 139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927377" cy="403874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8FB534E" w14:textId="025907A3" w:rsidR="00C75F24" w:rsidRDefault="00D352D3">
                                <w:pPr>
                                  <w:jc w:val="right"/>
                                  <w:rPr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Aguarela</w:t>
                                </w:r>
                                <w:r w:rsidR="00C75F24">
                                  <w:rPr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da autoria do </w:t>
                                </w:r>
                                <w:r>
                                  <w:rPr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p</w:t>
                                </w:r>
                                <w:r w:rsidR="00C75F24">
                                  <w:rPr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intor José Faria </w:t>
                                </w:r>
                              </w:p>
                              <w:p w14:paraId="2C86A76C" w14:textId="44D19E59" w:rsidR="00C85AA1" w:rsidRDefault="00C85AA1">
                                <w:pPr>
                                  <w:jc w:val="right"/>
                                  <w:rPr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8B48B15" w14:textId="01487ACD" w:rsidR="00C85AA1" w:rsidRDefault="00C85AA1">
                                <w:pPr>
                                  <w:jc w:val="right"/>
                                  <w:rPr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49BB99A" w14:textId="77777777" w:rsidR="00C85AA1" w:rsidRPr="00C75F24" w:rsidRDefault="00C85AA1">
                                <w:pPr>
                                  <w:jc w:val="right"/>
                                  <w:rPr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52"/>
                                    <w:szCs w:val="52"/>
                                  </w:rPr>
                                  <w:alias w:val="Título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58F9342" w14:textId="77777777" w:rsidR="00426AB1" w:rsidRDefault="00426AB1" w:rsidP="00C85AA1">
                                    <w:pPr>
                                      <w:pStyle w:val="SemEspaamen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 w:rsidRPr="00146311">
                                      <w:rPr>
                                        <w:caps/>
                                        <w:color w:val="191919" w:themeColor="text1" w:themeTint="E6"/>
                                        <w:sz w:val="52"/>
                                        <w:szCs w:val="52"/>
                                      </w:rPr>
                                      <w:t xml:space="preserve">Manual </w:t>
                                    </w:r>
                                    <w:r w:rsidR="005D634B" w:rsidRPr="00146311">
                                      <w:rPr>
                                        <w:caps/>
                                        <w:color w:val="191919" w:themeColor="text1" w:themeTint="E6"/>
                                        <w:sz w:val="52"/>
                                        <w:szCs w:val="52"/>
                                      </w:rPr>
                                      <w:t xml:space="preserve">do </w:t>
                                    </w:r>
                                    <w:r w:rsidRPr="00146311">
                                      <w:rPr>
                                        <w:caps/>
                                        <w:color w:val="191919" w:themeColor="text1" w:themeTint="E6"/>
                                        <w:sz w:val="52"/>
                                        <w:szCs w:val="52"/>
                                      </w:rPr>
                                      <w:t>S</w:t>
                                    </w:r>
                                    <w:r w:rsidR="005D634B" w:rsidRPr="00146311">
                                      <w:rPr>
                                        <w:caps/>
                                        <w:color w:val="191919" w:themeColor="text1" w:themeTint="E6"/>
                                        <w:sz w:val="52"/>
                                        <w:szCs w:val="52"/>
                                      </w:rPr>
                                      <w:t xml:space="preserve">istema de </w:t>
                                    </w:r>
                                    <w:r w:rsidRPr="00146311">
                                      <w:rPr>
                                        <w:caps/>
                                        <w:color w:val="191919" w:themeColor="text1" w:themeTint="E6"/>
                                        <w:sz w:val="52"/>
                                        <w:szCs w:val="52"/>
                                      </w:rPr>
                                      <w:t>G</w:t>
                                    </w:r>
                                    <w:r w:rsidR="005D634B" w:rsidRPr="00146311">
                                      <w:rPr>
                                        <w:caps/>
                                        <w:color w:val="191919" w:themeColor="text1" w:themeTint="E6"/>
                                        <w:sz w:val="52"/>
                                        <w:szCs w:val="52"/>
                                      </w:rPr>
                                      <w:t>Estão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Theme="minorHAnsi" w:hAnsiTheme="minorHAnsi"/>
                                    <w:color w:val="000000" w:themeColor="text1"/>
                                    <w:szCs w:val="24"/>
                                  </w:rPr>
                                  <w:alias w:val="Subtítulo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010F8C1" w14:textId="77777777" w:rsidR="00426AB1" w:rsidRDefault="009D4D7F" w:rsidP="009D4D7F">
                                    <w:pPr>
                                      <w:jc w:val="right"/>
                                      <w:rPr>
                                        <w:szCs w:val="24"/>
                                      </w:rPr>
                                    </w:pPr>
                                    <w:r w:rsidRPr="009D4D7F">
                                      <w:rPr>
                                        <w:rFonts w:asciiTheme="minorHAnsi" w:hAnsiTheme="minorHAnsi"/>
                                        <w:color w:val="000000" w:themeColor="text1"/>
                                        <w:szCs w:val="24"/>
                                      </w:rPr>
                                      <w:t>Taviraverde, E.M.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562403A4" w14:textId="77777777" w:rsidR="00426AB1" w:rsidRDefault="00426AB1" w:rsidP="00993BAF">
                                <w:pPr>
                                  <w:pStyle w:val="SemEspaamento"/>
                                  <w:jc w:val="both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>Norma de REFERÊNCIA</w:t>
                                </w:r>
                              </w:p>
                              <w:sdt>
                                <w:sdtPr>
                                  <w:rPr>
                                    <w:rFonts w:asciiTheme="minorHAnsi" w:hAnsiTheme="minorHAnsi"/>
                                    <w:i/>
                                    <w:color w:val="000000" w:themeColor="text1"/>
                                  </w:rPr>
                                  <w:alias w:val="Síntese"/>
                                  <w:tag w:val=""/>
                                  <w:id w:val="235756550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3EAC8A69" w14:textId="77777777" w:rsidR="00426AB1" w:rsidRDefault="00426AB1" w:rsidP="00993BAF">
                                    <w:pPr>
                                      <w:jc w:val="both"/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01343D">
                                      <w:rPr>
                                        <w:rFonts w:asciiTheme="minorHAnsi" w:hAnsiTheme="minorHAnsi"/>
                                        <w:i/>
                                        <w:color w:val="000000" w:themeColor="text1"/>
                                      </w:rPr>
                                      <w:t xml:space="preserve">NP EN </w:t>
                                    </w:r>
                                    <w:r w:rsidR="0001343D" w:rsidRPr="0001343D">
                                      <w:rPr>
                                        <w:rFonts w:asciiTheme="minorHAnsi" w:hAnsiTheme="minorHAnsi"/>
                                        <w:i/>
                                        <w:color w:val="000000" w:themeColor="text1"/>
                                      </w:rPr>
                                      <w:t>IS</w:t>
                                    </w:r>
                                    <w:r w:rsidRPr="0001343D">
                                      <w:rPr>
                                        <w:rFonts w:asciiTheme="minorHAnsi" w:hAnsiTheme="minorHAnsi"/>
                                        <w:i/>
                                        <w:color w:val="000000" w:themeColor="text1"/>
                                      </w:rPr>
                                      <w:t>O 9001:2015</w:t>
                                    </w:r>
                                  </w:p>
                                </w:sdtContent>
                              </w:sdt>
                              <w:p w14:paraId="7C46C432" w14:textId="77777777" w:rsidR="00426AB1" w:rsidRDefault="00426AB1" w:rsidP="00993BAF">
                                <w:pPr>
                                  <w:pStyle w:val="SemEspaamento"/>
                                  <w:jc w:val="both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41E19B24" w14:textId="77777777" w:rsidR="00426AB1" w:rsidRDefault="00AC4A66" w:rsidP="00993BAF">
                                <w:pPr>
                                  <w:pStyle w:val="SemEspaamento"/>
                                  <w:jc w:val="both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>Âmbito de aplicação</w:t>
                                </w:r>
                              </w:p>
                              <w:p w14:paraId="070979FD" w14:textId="77777777" w:rsidR="0001343D" w:rsidRPr="00AC4A66" w:rsidRDefault="0001343D" w:rsidP="00993BAF">
                                <w:pPr>
                                  <w:pStyle w:val="SemEspaamento"/>
                                  <w:jc w:val="both"/>
                                  <w:rPr>
                                    <w:rFonts w:eastAsia="Times New Roman" w:cs="Times New Roman"/>
                                    <w:i/>
                                    <w:color w:val="000000" w:themeColor="text1"/>
                                    <w:sz w:val="24"/>
                                    <w:szCs w:val="20"/>
                                    <w:lang w:eastAsia="en-US"/>
                                  </w:rPr>
                                </w:pPr>
                                <w:r w:rsidRPr="00AC4A66">
                                  <w:rPr>
                                    <w:rFonts w:eastAsia="Times New Roman" w:cs="Times New Roman"/>
                                    <w:i/>
                                    <w:color w:val="000000" w:themeColor="text1"/>
                                    <w:sz w:val="24"/>
                                    <w:szCs w:val="20"/>
                                    <w:lang w:eastAsia="en-US"/>
                                  </w:rPr>
                                  <w:t>Gestão, exploração e conservação dos sistemas públicos de distribuição de água para consumo e de saneamento de águas residuais urbanas, recolha e transporte de resíduos urbanos, limpeza urbana, construção e manutenção de espaços verdes, bem como outras prestações de serviços referentes à promoção da qualidade ambiental na área do município de Tavira</w:t>
                                </w:r>
                                <w:r w:rsidR="00EB4072" w:rsidRPr="00AC4A66">
                                  <w:rPr>
                                    <w:rFonts w:eastAsia="Times New Roman" w:cs="Times New Roman"/>
                                    <w:i/>
                                    <w:color w:val="000000" w:themeColor="text1"/>
                                    <w:sz w:val="24"/>
                                    <w:szCs w:val="20"/>
                                    <w:lang w:eastAsia="en-US"/>
                                  </w:rPr>
                                  <w:t>.</w:t>
                                </w:r>
                              </w:p>
                              <w:p w14:paraId="1199A472" w14:textId="77777777" w:rsidR="00EB4072" w:rsidRPr="009A204D" w:rsidRDefault="00EB4072" w:rsidP="00993BAF">
                                <w:pPr>
                                  <w:pStyle w:val="SemEspaamento"/>
                                  <w:jc w:val="both"/>
                                  <w:rPr>
                                    <w:rFonts w:eastAsia="Times New Roman" w:cs="Times New Roman"/>
                                    <w:iCs/>
                                    <w:color w:val="000000" w:themeColor="text1"/>
                                    <w:sz w:val="24"/>
                                    <w:szCs w:val="20"/>
                                    <w:lang w:eastAsia="en-US"/>
                                  </w:rPr>
                                </w:pPr>
                              </w:p>
                              <w:p w14:paraId="4E467278" w14:textId="77777777" w:rsidR="00EB4072" w:rsidRDefault="00243EA6" w:rsidP="00993BAF">
                                <w:pPr>
                                  <w:pStyle w:val="SemEspaamento"/>
                                  <w:jc w:val="both"/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ED7D31" w:themeColor="accent2"/>
                                      <w:sz w:val="26"/>
                                      <w:szCs w:val="26"/>
                                    </w:rPr>
                                    <w:alias w:val="Autor"/>
                                    <w:tag w:val=""/>
                                    <w:id w:val="-534274113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EB4072"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Contatos</w:t>
                                    </w:r>
                                  </w:sdtContent>
                                </w:sdt>
                              </w:p>
                              <w:p w14:paraId="7FA24340" w14:textId="77777777" w:rsidR="0001343D" w:rsidRDefault="00243EA6" w:rsidP="00993BAF">
                                <w:pPr>
                                  <w:pStyle w:val="SemEspaamento"/>
                                  <w:jc w:val="both"/>
                                  <w:rPr>
                                    <w:rFonts w:eastAsia="Times New Roman" w:cs="Times New Roman"/>
                                    <w:i/>
                                    <w:color w:val="000000" w:themeColor="text1"/>
                                    <w:sz w:val="24"/>
                                    <w:szCs w:val="20"/>
                                    <w:lang w:eastAsia="en-US"/>
                                  </w:rPr>
                                </w:pPr>
                                <w:sdt>
                                  <w:sdtPr>
                                    <w:rPr>
                                      <w:i/>
                                      <w:color w:val="000000" w:themeColor="text1"/>
                                    </w:rPr>
                                    <w:alias w:val="Curso"/>
                                    <w:tag w:val="Curso"/>
                                    <w:id w:val="-968204342"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9C6115" w:rsidRPr="009D309C">
                                      <w:rPr>
                                        <w:i/>
                                        <w:color w:val="000000" w:themeColor="text1"/>
                                      </w:rPr>
                                      <w:t>Largo</w:t>
                                    </w:r>
                                    <w:r w:rsidR="00EB4072" w:rsidRPr="009D309C">
                                      <w:rPr>
                                        <w:i/>
                                        <w:color w:val="000000" w:themeColor="text1"/>
                                      </w:rPr>
                                      <w:t xml:space="preserve"> </w:t>
                                    </w:r>
                                    <w:r w:rsidR="00CA6557" w:rsidRPr="009D309C">
                                      <w:rPr>
                                        <w:i/>
                                        <w:color w:val="000000" w:themeColor="text1"/>
                                      </w:rPr>
                                      <w:t>Tabira de Pernambuco</w:t>
                                    </w:r>
                                    <w:r w:rsidR="00EB4072" w:rsidRPr="009D309C">
                                      <w:rPr>
                                        <w:i/>
                                        <w:color w:val="000000" w:themeColor="text1"/>
                                      </w:rPr>
                                      <w:t>, nº1, 8800-4</w:t>
                                    </w:r>
                                    <w:r w:rsidR="00CA6557" w:rsidRPr="009D309C">
                                      <w:rPr>
                                        <w:i/>
                                        <w:color w:val="000000" w:themeColor="text1"/>
                                      </w:rPr>
                                      <w:t>56</w:t>
                                    </w:r>
                                    <w:r w:rsidR="00EB4072" w:rsidRPr="009D309C">
                                      <w:rPr>
                                        <w:i/>
                                        <w:color w:val="000000" w:themeColor="text1"/>
                                      </w:rPr>
                                      <w:t xml:space="preserve"> Tavira</w:t>
                                    </w:r>
                                  </w:sdtContent>
                                </w:sdt>
                              </w:p>
                              <w:p w14:paraId="0EFAF067" w14:textId="77777777" w:rsidR="00426AB1" w:rsidRPr="00EB4072" w:rsidRDefault="00EB4072" w:rsidP="00993BAF">
                                <w:pPr>
                                  <w:pStyle w:val="SemEspaamento"/>
                                  <w:jc w:val="both"/>
                                  <w:rPr>
                                    <w:lang w:val="en-GB"/>
                                  </w:rPr>
                                </w:pPr>
                                <w:r w:rsidRPr="00EB4072">
                                  <w:rPr>
                                    <w:lang w:val="en-GB"/>
                                  </w:rPr>
                                  <w:t>Tel.:</w:t>
                                </w:r>
                                <w:r w:rsidR="003B78F3">
                                  <w:rPr>
                                    <w:lang w:val="en-GB"/>
                                  </w:rPr>
                                  <w:t xml:space="preserve"> </w:t>
                                </w:r>
                                <w:r w:rsidRPr="00EB4072">
                                  <w:rPr>
                                    <w:lang w:val="en-GB"/>
                                  </w:rPr>
                                  <w:t>+351 281 380 620</w:t>
                                </w:r>
                              </w:p>
                              <w:p w14:paraId="4BE56686" w14:textId="77777777" w:rsidR="00EB4072" w:rsidRPr="00EB4072" w:rsidRDefault="00EB4072" w:rsidP="00993BAF">
                                <w:pPr>
                                  <w:pStyle w:val="SemEspaamento"/>
                                  <w:jc w:val="both"/>
                                  <w:rPr>
                                    <w:lang w:val="en-GB"/>
                                  </w:rPr>
                                </w:pPr>
                                <w:r w:rsidRPr="00EB4072">
                                  <w:rPr>
                                    <w:lang w:val="en-GB"/>
                                  </w:rPr>
                                  <w:t xml:space="preserve">Email: </w:t>
                                </w:r>
                                <w:hyperlink r:id="rId13" w:history="1">
                                  <w:r w:rsidRPr="00EB4072">
                                    <w:rPr>
                                      <w:rStyle w:val="Hiperligao"/>
                                      <w:lang w:val="en-GB"/>
                                    </w:rPr>
                                    <w:t>geral@taviraverde.pt</w:t>
                                  </w:r>
                                </w:hyperlink>
                              </w:p>
                              <w:p w14:paraId="3A9B0AFB" w14:textId="77777777" w:rsidR="00EB4072" w:rsidRPr="00EB4072" w:rsidRDefault="00EB4072" w:rsidP="00993BAF">
                                <w:pPr>
                                  <w:pStyle w:val="SemEspaamento"/>
                                  <w:jc w:val="both"/>
                                  <w:rPr>
                                    <w:lang w:val="en-GB"/>
                                  </w:rPr>
                                </w:pPr>
                                <w:r w:rsidRPr="00EB4072">
                                  <w:rPr>
                                    <w:lang w:val="en-GB"/>
                                  </w:rPr>
                                  <w:t>url:</w:t>
                                </w:r>
                                <w:r w:rsidR="005D634B" w:rsidRPr="00E23C82">
                                  <w:rPr>
                                    <w:rFonts w:eastAsia="Times New Roman" w:cs="Times New Roman"/>
                                    <w:i/>
                                    <w:noProof/>
                                    <w:color w:val="000000" w:themeColor="text1"/>
                                    <w:sz w:val="24"/>
                                    <w:szCs w:val="20"/>
                                    <w:lang w:val="en-GB"/>
                                  </w:rPr>
                                  <w:t xml:space="preserve"> </w:t>
                                </w:r>
                                <w:r w:rsidRPr="00EB4072">
                                  <w:rPr>
                                    <w:lang w:val="en-GB"/>
                                  </w:rPr>
                                  <w:t xml:space="preserve"> www.taviraverde.pt</w:t>
                                </w:r>
                              </w:p>
                            </w:tc>
                          </w:tr>
                        </w:tbl>
                        <w:p w14:paraId="6943D732" w14:textId="77777777" w:rsidR="00426AB1" w:rsidRPr="00EB4072" w:rsidRDefault="00426AB1">
                          <w:pPr>
                            <w:rPr>
                              <w:lang w:val="en-GB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426AB1">
            <w:rPr>
              <w:lang w:eastAsia="pt-PT"/>
            </w:rPr>
            <w:br w:type="page"/>
          </w:r>
        </w:p>
      </w:sdtContent>
    </w:sdt>
    <w:p w14:paraId="3A48A6DA" w14:textId="77777777" w:rsidR="006477D0" w:rsidRPr="00EA381F" w:rsidRDefault="006477D0" w:rsidP="00B44655">
      <w:pPr>
        <w:numPr>
          <w:ilvl w:val="0"/>
          <w:numId w:val="10"/>
        </w:numPr>
        <w:tabs>
          <w:tab w:val="left" w:pos="567"/>
          <w:tab w:val="left" w:pos="1701"/>
        </w:tabs>
        <w:ind w:right="567" w:hanging="646"/>
        <w:rPr>
          <w:rFonts w:asciiTheme="minorHAnsi" w:hAnsiTheme="minorHAnsi" w:cs="Arial"/>
          <w:b/>
          <w:bCs/>
        </w:rPr>
      </w:pPr>
      <w:r w:rsidRPr="00EA381F">
        <w:rPr>
          <w:rFonts w:asciiTheme="minorHAnsi" w:hAnsiTheme="minorHAnsi" w:cs="Arial"/>
          <w:b/>
          <w:bCs/>
        </w:rPr>
        <w:lastRenderedPageBreak/>
        <w:t>Promulgação</w:t>
      </w:r>
    </w:p>
    <w:p w14:paraId="1035DE6D" w14:textId="77777777" w:rsidR="00070C04" w:rsidRPr="00B23BE9" w:rsidRDefault="00070C04" w:rsidP="00B23BE9"/>
    <w:p w14:paraId="7DA2BE48" w14:textId="1FE940AB" w:rsidR="006477D0" w:rsidRPr="00EA381F" w:rsidRDefault="00074018" w:rsidP="00B44655">
      <w:pPr>
        <w:tabs>
          <w:tab w:val="left" w:pos="9214"/>
        </w:tabs>
        <w:jc w:val="both"/>
        <w:rPr>
          <w:rFonts w:asciiTheme="minorHAnsi" w:hAnsiTheme="minorHAnsi" w:cs="Arial"/>
          <w:sz w:val="22"/>
        </w:rPr>
      </w:pPr>
      <w:r w:rsidRPr="00EA381F">
        <w:rPr>
          <w:rFonts w:asciiTheme="minorHAnsi" w:hAnsiTheme="minorHAnsi" w:cs="Arial"/>
          <w:sz w:val="22"/>
        </w:rPr>
        <w:t xml:space="preserve">O presente Manual apresenta e </w:t>
      </w:r>
      <w:r w:rsidR="006477D0" w:rsidRPr="00EA381F">
        <w:rPr>
          <w:rFonts w:asciiTheme="minorHAnsi" w:hAnsiTheme="minorHAnsi" w:cs="Arial"/>
          <w:sz w:val="22"/>
        </w:rPr>
        <w:t xml:space="preserve">descreve o </w:t>
      </w:r>
      <w:r w:rsidR="00C94068" w:rsidRPr="00EA381F">
        <w:rPr>
          <w:rFonts w:asciiTheme="minorHAnsi" w:hAnsiTheme="minorHAnsi" w:cs="Arial"/>
          <w:sz w:val="22"/>
        </w:rPr>
        <w:t>Sistema de Gestão</w:t>
      </w:r>
      <w:r w:rsidR="006477D0" w:rsidRPr="00EA381F">
        <w:rPr>
          <w:rFonts w:asciiTheme="minorHAnsi" w:hAnsiTheme="minorHAnsi" w:cs="Arial"/>
          <w:sz w:val="22"/>
        </w:rPr>
        <w:t xml:space="preserve"> implementado na</w:t>
      </w:r>
      <w:r w:rsidR="00512B1D" w:rsidRPr="00EA381F">
        <w:rPr>
          <w:rFonts w:asciiTheme="minorHAnsi" w:hAnsiTheme="minorHAnsi" w:cs="Arial"/>
          <w:sz w:val="22"/>
        </w:rPr>
        <w:t xml:space="preserve"> </w:t>
      </w:r>
      <w:r w:rsidR="00C94068" w:rsidRPr="00EA381F">
        <w:rPr>
          <w:rFonts w:asciiTheme="minorHAnsi" w:hAnsiTheme="minorHAnsi" w:cs="Arial"/>
          <w:sz w:val="22"/>
        </w:rPr>
        <w:t>Taviraverde</w:t>
      </w:r>
      <w:r w:rsidR="006477D0" w:rsidRPr="00EA381F">
        <w:rPr>
          <w:rFonts w:asciiTheme="minorHAnsi" w:hAnsiTheme="minorHAnsi" w:cs="Arial"/>
          <w:sz w:val="22"/>
        </w:rPr>
        <w:t xml:space="preserve"> e está orientado para a satisfação dos</w:t>
      </w:r>
      <w:r w:rsidR="00A446BC">
        <w:rPr>
          <w:rFonts w:asciiTheme="minorHAnsi" w:hAnsiTheme="minorHAnsi" w:cs="Arial"/>
          <w:sz w:val="22"/>
        </w:rPr>
        <w:t>/as</w:t>
      </w:r>
      <w:r w:rsidR="006477D0" w:rsidRPr="00EA381F">
        <w:rPr>
          <w:rFonts w:asciiTheme="minorHAnsi" w:hAnsiTheme="minorHAnsi" w:cs="Arial"/>
          <w:sz w:val="22"/>
        </w:rPr>
        <w:t xml:space="preserve"> clientes</w:t>
      </w:r>
      <w:r w:rsidR="00861AD0">
        <w:rPr>
          <w:rFonts w:asciiTheme="minorHAnsi" w:hAnsiTheme="minorHAnsi" w:cs="Arial"/>
          <w:sz w:val="22"/>
        </w:rPr>
        <w:t>,</w:t>
      </w:r>
      <w:r w:rsidR="007233B4">
        <w:rPr>
          <w:rFonts w:asciiTheme="minorHAnsi" w:hAnsiTheme="minorHAnsi" w:cs="Arial"/>
          <w:sz w:val="22"/>
        </w:rPr>
        <w:t xml:space="preserve"> </w:t>
      </w:r>
      <w:r w:rsidR="007233B4">
        <w:rPr>
          <w:rFonts w:asciiTheme="minorHAnsi" w:hAnsiTheme="minorHAnsi" w:cs="Arial"/>
          <w:sz w:val="22"/>
          <w:szCs w:val="24"/>
        </w:rPr>
        <w:t xml:space="preserve">para </w:t>
      </w:r>
      <w:r w:rsidR="008220D9" w:rsidRPr="007250A6">
        <w:rPr>
          <w:rFonts w:asciiTheme="minorHAnsi" w:hAnsiTheme="minorHAnsi" w:cs="Arial"/>
          <w:sz w:val="22"/>
          <w:szCs w:val="24"/>
        </w:rPr>
        <w:t>a valorização</w:t>
      </w:r>
      <w:r w:rsidR="008220D9">
        <w:rPr>
          <w:rFonts w:asciiTheme="minorHAnsi" w:hAnsiTheme="minorHAnsi" w:cs="Arial"/>
          <w:sz w:val="22"/>
          <w:szCs w:val="24"/>
        </w:rPr>
        <w:t xml:space="preserve">, </w:t>
      </w:r>
      <w:r w:rsidR="008220D9" w:rsidRPr="007250A6">
        <w:rPr>
          <w:rFonts w:asciiTheme="minorHAnsi" w:hAnsiTheme="minorHAnsi" w:cs="Arial"/>
          <w:sz w:val="22"/>
          <w:szCs w:val="24"/>
        </w:rPr>
        <w:t xml:space="preserve">realização profissional </w:t>
      </w:r>
      <w:r w:rsidR="008220D9">
        <w:rPr>
          <w:rFonts w:asciiTheme="minorHAnsi" w:hAnsiTheme="minorHAnsi" w:cs="Arial"/>
          <w:sz w:val="22"/>
          <w:szCs w:val="24"/>
        </w:rPr>
        <w:t xml:space="preserve">e </w:t>
      </w:r>
      <w:r w:rsidR="007233B4" w:rsidRPr="005B71E4">
        <w:rPr>
          <w:rFonts w:asciiTheme="minorHAnsi" w:hAnsiTheme="minorHAnsi" w:cs="Arial"/>
          <w:sz w:val="22"/>
          <w:szCs w:val="24"/>
        </w:rPr>
        <w:t>garantia das condições de segurança dos</w:t>
      </w:r>
      <w:r w:rsidR="00705824" w:rsidRPr="005B71E4">
        <w:rPr>
          <w:rFonts w:asciiTheme="minorHAnsi" w:hAnsiTheme="minorHAnsi" w:cs="Arial"/>
          <w:sz w:val="22"/>
          <w:szCs w:val="24"/>
        </w:rPr>
        <w:t>/as</w:t>
      </w:r>
      <w:r w:rsidR="007233B4" w:rsidRPr="005B71E4">
        <w:rPr>
          <w:rFonts w:asciiTheme="minorHAnsi" w:hAnsiTheme="minorHAnsi" w:cs="Arial"/>
          <w:sz w:val="22"/>
          <w:szCs w:val="24"/>
        </w:rPr>
        <w:t xml:space="preserve"> trabalhadores</w:t>
      </w:r>
      <w:r w:rsidR="00705824" w:rsidRPr="005B71E4">
        <w:rPr>
          <w:rFonts w:asciiTheme="minorHAnsi" w:hAnsiTheme="minorHAnsi" w:cs="Arial"/>
          <w:sz w:val="22"/>
          <w:szCs w:val="24"/>
        </w:rPr>
        <w:t>/as</w:t>
      </w:r>
      <w:r w:rsidR="006477D0" w:rsidRPr="005B71E4">
        <w:rPr>
          <w:rFonts w:asciiTheme="minorHAnsi" w:hAnsiTheme="minorHAnsi" w:cs="Arial"/>
          <w:sz w:val="22"/>
        </w:rPr>
        <w:t xml:space="preserve"> e para a melhoria contínua do seu desempenho.</w:t>
      </w:r>
      <w:r w:rsidR="006477D0" w:rsidRPr="00EA381F">
        <w:rPr>
          <w:rFonts w:asciiTheme="minorHAnsi" w:hAnsiTheme="minorHAnsi" w:cs="Arial"/>
          <w:sz w:val="22"/>
        </w:rPr>
        <w:t xml:space="preserve"> </w:t>
      </w:r>
    </w:p>
    <w:p w14:paraId="676AC352" w14:textId="77777777" w:rsidR="00FA394B" w:rsidRPr="00B23BE9" w:rsidRDefault="00FA394B" w:rsidP="00B23BE9"/>
    <w:p w14:paraId="05D401AD" w14:textId="37942357" w:rsidR="006477D0" w:rsidRPr="00EA381F" w:rsidRDefault="006477D0" w:rsidP="00B44655">
      <w:pPr>
        <w:tabs>
          <w:tab w:val="left" w:pos="9214"/>
        </w:tabs>
        <w:jc w:val="both"/>
        <w:rPr>
          <w:rFonts w:asciiTheme="minorHAnsi" w:hAnsiTheme="minorHAnsi" w:cs="Arial"/>
          <w:sz w:val="22"/>
        </w:rPr>
      </w:pPr>
      <w:r w:rsidRPr="00EA381F">
        <w:rPr>
          <w:rFonts w:asciiTheme="minorHAnsi" w:hAnsiTheme="minorHAnsi" w:cs="Arial"/>
          <w:sz w:val="22"/>
        </w:rPr>
        <w:t xml:space="preserve">A </w:t>
      </w:r>
      <w:r w:rsidR="00C94068" w:rsidRPr="00EA381F">
        <w:rPr>
          <w:rFonts w:asciiTheme="minorHAnsi" w:hAnsiTheme="minorHAnsi" w:cs="Arial"/>
          <w:sz w:val="22"/>
        </w:rPr>
        <w:t>Administração</w:t>
      </w:r>
      <w:r w:rsidRPr="00EA381F">
        <w:rPr>
          <w:rFonts w:asciiTheme="minorHAnsi" w:hAnsiTheme="minorHAnsi" w:cs="Arial"/>
          <w:sz w:val="22"/>
        </w:rPr>
        <w:t xml:space="preserve"> da </w:t>
      </w:r>
      <w:r w:rsidR="00C94068" w:rsidRPr="00EA381F">
        <w:rPr>
          <w:rFonts w:asciiTheme="minorHAnsi" w:hAnsiTheme="minorHAnsi" w:cs="Arial"/>
          <w:sz w:val="22"/>
        </w:rPr>
        <w:t>Taviraverde</w:t>
      </w:r>
      <w:r w:rsidR="00CD1BFA" w:rsidRPr="00EA381F">
        <w:rPr>
          <w:rFonts w:asciiTheme="minorHAnsi" w:hAnsiTheme="minorHAnsi" w:cs="Arial"/>
          <w:sz w:val="22"/>
        </w:rPr>
        <w:t xml:space="preserve"> </w:t>
      </w:r>
      <w:r w:rsidRPr="00EA381F">
        <w:rPr>
          <w:rFonts w:asciiTheme="minorHAnsi" w:hAnsiTheme="minorHAnsi" w:cs="Arial"/>
          <w:sz w:val="22"/>
        </w:rPr>
        <w:t>compromete-se a cumprir os requisitos do</w:t>
      </w:r>
      <w:r w:rsidR="00705824">
        <w:rPr>
          <w:rFonts w:asciiTheme="minorHAnsi" w:hAnsiTheme="minorHAnsi" w:cs="Arial"/>
          <w:sz w:val="22"/>
        </w:rPr>
        <w:t>/a</w:t>
      </w:r>
      <w:r w:rsidRPr="00EA381F">
        <w:rPr>
          <w:rFonts w:asciiTheme="minorHAnsi" w:hAnsiTheme="minorHAnsi" w:cs="Arial"/>
          <w:sz w:val="22"/>
        </w:rPr>
        <w:t xml:space="preserve"> clien</w:t>
      </w:r>
      <w:r w:rsidR="00B10834" w:rsidRPr="00EA381F">
        <w:rPr>
          <w:rFonts w:asciiTheme="minorHAnsi" w:hAnsiTheme="minorHAnsi" w:cs="Arial"/>
          <w:sz w:val="22"/>
        </w:rPr>
        <w:t>te, da norma NP EN ISO 9001:20</w:t>
      </w:r>
      <w:r w:rsidR="007C6ED5" w:rsidRPr="00EA381F">
        <w:rPr>
          <w:rFonts w:asciiTheme="minorHAnsi" w:hAnsiTheme="minorHAnsi" w:cs="Arial"/>
          <w:sz w:val="22"/>
        </w:rPr>
        <w:t>15</w:t>
      </w:r>
      <w:r w:rsidRPr="00EA381F">
        <w:rPr>
          <w:rFonts w:asciiTheme="minorHAnsi" w:hAnsiTheme="minorHAnsi" w:cs="Arial"/>
          <w:sz w:val="22"/>
        </w:rPr>
        <w:t xml:space="preserve">, bem como outros requisitos estatutários e regulamentares aplicáveis à sua </w:t>
      </w:r>
      <w:r w:rsidR="00BB3CE1" w:rsidRPr="00EA381F">
        <w:rPr>
          <w:rFonts w:asciiTheme="minorHAnsi" w:hAnsiTheme="minorHAnsi" w:cs="Arial"/>
          <w:sz w:val="22"/>
        </w:rPr>
        <w:t>atividade</w:t>
      </w:r>
      <w:r w:rsidRPr="00EA381F">
        <w:rPr>
          <w:rFonts w:asciiTheme="minorHAnsi" w:hAnsiTheme="minorHAnsi" w:cs="Arial"/>
          <w:sz w:val="22"/>
        </w:rPr>
        <w:t xml:space="preserve">. Assegura, também, a disponibilização de todos os recursos humanos e materiais necessários ao bom funcionamento da organização, </w:t>
      </w:r>
      <w:r w:rsidR="00897614" w:rsidRPr="00EA381F">
        <w:rPr>
          <w:rFonts w:asciiTheme="minorHAnsi" w:hAnsiTheme="minorHAnsi" w:cs="Arial"/>
          <w:sz w:val="22"/>
        </w:rPr>
        <w:t>de forma a</w:t>
      </w:r>
      <w:r w:rsidRPr="00EA381F">
        <w:rPr>
          <w:rFonts w:asciiTheme="minorHAnsi" w:hAnsiTheme="minorHAnsi" w:cs="Arial"/>
          <w:sz w:val="22"/>
        </w:rPr>
        <w:t xml:space="preserve"> concretizar a </w:t>
      </w:r>
      <w:r w:rsidRPr="005B71E4">
        <w:rPr>
          <w:rFonts w:asciiTheme="minorHAnsi" w:hAnsiTheme="minorHAnsi" w:cs="Arial"/>
          <w:sz w:val="22"/>
        </w:rPr>
        <w:t xml:space="preserve">Política </w:t>
      </w:r>
      <w:r w:rsidR="007233B4" w:rsidRPr="005B71E4">
        <w:rPr>
          <w:rFonts w:asciiTheme="minorHAnsi" w:hAnsiTheme="minorHAnsi" w:cs="Arial"/>
          <w:sz w:val="22"/>
        </w:rPr>
        <w:t xml:space="preserve">da Qualidade e Segurança </w:t>
      </w:r>
      <w:r w:rsidRPr="005B71E4">
        <w:rPr>
          <w:rFonts w:asciiTheme="minorHAnsi" w:hAnsiTheme="minorHAnsi" w:cs="Arial"/>
          <w:sz w:val="22"/>
        </w:rPr>
        <w:t xml:space="preserve">e os </w:t>
      </w:r>
      <w:r w:rsidR="00BB3CE1" w:rsidRPr="005B71E4">
        <w:rPr>
          <w:rFonts w:asciiTheme="minorHAnsi" w:hAnsiTheme="minorHAnsi" w:cs="Arial"/>
          <w:sz w:val="22"/>
        </w:rPr>
        <w:t>Objetivos</w:t>
      </w:r>
      <w:r w:rsidRPr="00EA381F">
        <w:rPr>
          <w:rFonts w:asciiTheme="minorHAnsi" w:hAnsiTheme="minorHAnsi" w:cs="Arial"/>
          <w:sz w:val="22"/>
        </w:rPr>
        <w:t xml:space="preserve"> </w:t>
      </w:r>
      <w:r w:rsidR="00392DBF" w:rsidRPr="005B71E4">
        <w:rPr>
          <w:rFonts w:asciiTheme="minorHAnsi" w:hAnsiTheme="minorHAnsi" w:cs="Arial"/>
          <w:sz w:val="22"/>
        </w:rPr>
        <w:t xml:space="preserve">do </w:t>
      </w:r>
      <w:r w:rsidR="005B71E4" w:rsidRPr="005B71E4">
        <w:rPr>
          <w:rFonts w:asciiTheme="minorHAnsi" w:hAnsiTheme="minorHAnsi" w:cs="Arial"/>
          <w:sz w:val="22"/>
        </w:rPr>
        <w:t>S</w:t>
      </w:r>
      <w:r w:rsidR="00392DBF" w:rsidRPr="005B71E4">
        <w:rPr>
          <w:rFonts w:asciiTheme="minorHAnsi" w:hAnsiTheme="minorHAnsi" w:cs="Arial"/>
          <w:sz w:val="22"/>
        </w:rPr>
        <w:t xml:space="preserve">istema de </w:t>
      </w:r>
      <w:r w:rsidR="005B71E4" w:rsidRPr="005B71E4">
        <w:rPr>
          <w:rFonts w:asciiTheme="minorHAnsi" w:hAnsiTheme="minorHAnsi" w:cs="Arial"/>
          <w:sz w:val="22"/>
        </w:rPr>
        <w:t>G</w:t>
      </w:r>
      <w:r w:rsidR="00392DBF" w:rsidRPr="005B71E4">
        <w:rPr>
          <w:rFonts w:asciiTheme="minorHAnsi" w:hAnsiTheme="minorHAnsi" w:cs="Arial"/>
          <w:sz w:val="22"/>
        </w:rPr>
        <w:t>estão</w:t>
      </w:r>
      <w:r w:rsidRPr="005B71E4">
        <w:rPr>
          <w:rFonts w:asciiTheme="minorHAnsi" w:hAnsiTheme="minorHAnsi" w:cs="Arial"/>
          <w:sz w:val="22"/>
        </w:rPr>
        <w:t xml:space="preserve"> estabelecidos.</w:t>
      </w:r>
    </w:p>
    <w:p w14:paraId="3150F801" w14:textId="77777777" w:rsidR="00FA394B" w:rsidRPr="00B23BE9" w:rsidRDefault="00FA394B" w:rsidP="00B23BE9"/>
    <w:p w14:paraId="0A471403" w14:textId="5D925003" w:rsidR="006477D0" w:rsidRPr="00EA381F" w:rsidRDefault="006477D0" w:rsidP="00B44655">
      <w:pPr>
        <w:tabs>
          <w:tab w:val="left" w:pos="9214"/>
        </w:tabs>
        <w:jc w:val="both"/>
        <w:rPr>
          <w:rFonts w:asciiTheme="minorHAnsi" w:hAnsiTheme="minorHAnsi" w:cs="Arial"/>
          <w:sz w:val="22"/>
        </w:rPr>
      </w:pPr>
      <w:r w:rsidRPr="00EA381F">
        <w:rPr>
          <w:rFonts w:asciiTheme="minorHAnsi" w:hAnsiTheme="minorHAnsi" w:cs="Arial"/>
          <w:sz w:val="22"/>
        </w:rPr>
        <w:t xml:space="preserve">A </w:t>
      </w:r>
      <w:r w:rsidR="00C94068" w:rsidRPr="00EA381F">
        <w:rPr>
          <w:rFonts w:asciiTheme="minorHAnsi" w:hAnsiTheme="minorHAnsi" w:cs="Arial"/>
          <w:sz w:val="22"/>
        </w:rPr>
        <w:t>Administração</w:t>
      </w:r>
      <w:r w:rsidRPr="00EA381F">
        <w:rPr>
          <w:rFonts w:asciiTheme="minorHAnsi" w:hAnsiTheme="minorHAnsi" w:cs="Arial"/>
          <w:sz w:val="22"/>
        </w:rPr>
        <w:t xml:space="preserve"> da </w:t>
      </w:r>
      <w:r w:rsidR="00C94068" w:rsidRPr="00EA381F">
        <w:rPr>
          <w:rFonts w:asciiTheme="minorHAnsi" w:hAnsiTheme="minorHAnsi" w:cs="Arial"/>
          <w:sz w:val="22"/>
        </w:rPr>
        <w:t>Taviraverde</w:t>
      </w:r>
      <w:r w:rsidR="00CD1BFA" w:rsidRPr="00EA381F">
        <w:rPr>
          <w:rFonts w:asciiTheme="minorHAnsi" w:hAnsiTheme="minorHAnsi" w:cs="Arial"/>
          <w:sz w:val="22"/>
        </w:rPr>
        <w:t xml:space="preserve"> </w:t>
      </w:r>
      <w:r w:rsidR="006F6BD9" w:rsidRPr="00EA381F">
        <w:rPr>
          <w:rFonts w:asciiTheme="minorHAnsi" w:hAnsiTheme="minorHAnsi" w:cs="Arial"/>
          <w:sz w:val="22"/>
        </w:rPr>
        <w:t>designa, em reunião da revisão pela gestão</w:t>
      </w:r>
      <w:r w:rsidR="00B73C2F" w:rsidRPr="00EA381F">
        <w:rPr>
          <w:rFonts w:asciiTheme="minorHAnsi" w:hAnsiTheme="minorHAnsi" w:cs="Arial"/>
          <w:sz w:val="22"/>
        </w:rPr>
        <w:t>,</w:t>
      </w:r>
      <w:r w:rsidR="006F6BD9" w:rsidRPr="00EA381F">
        <w:rPr>
          <w:rFonts w:asciiTheme="minorHAnsi" w:hAnsiTheme="minorHAnsi" w:cs="Arial"/>
          <w:sz w:val="22"/>
        </w:rPr>
        <w:t xml:space="preserve"> o</w:t>
      </w:r>
      <w:r w:rsidR="00705824">
        <w:rPr>
          <w:rFonts w:asciiTheme="minorHAnsi" w:hAnsiTheme="minorHAnsi" w:cs="Arial"/>
          <w:sz w:val="22"/>
        </w:rPr>
        <w:t>/a</w:t>
      </w:r>
      <w:r w:rsidRPr="00EA381F">
        <w:rPr>
          <w:rFonts w:asciiTheme="minorHAnsi" w:hAnsiTheme="minorHAnsi" w:cs="Arial"/>
          <w:sz w:val="22"/>
        </w:rPr>
        <w:t xml:space="preserve"> </w:t>
      </w:r>
      <w:r w:rsidR="0094410C" w:rsidRPr="0094410C">
        <w:rPr>
          <w:rFonts w:asciiTheme="minorHAnsi" w:hAnsiTheme="minorHAnsi" w:cs="Arial"/>
          <w:sz w:val="22"/>
        </w:rPr>
        <w:t>Gestor</w:t>
      </w:r>
      <w:r w:rsidR="00705824">
        <w:rPr>
          <w:rFonts w:asciiTheme="minorHAnsi" w:hAnsiTheme="minorHAnsi" w:cs="Arial"/>
          <w:sz w:val="22"/>
        </w:rPr>
        <w:t>/a</w:t>
      </w:r>
      <w:r w:rsidR="0094410C" w:rsidRPr="0094410C">
        <w:rPr>
          <w:rFonts w:asciiTheme="minorHAnsi" w:hAnsiTheme="minorHAnsi" w:cs="Arial"/>
          <w:sz w:val="22"/>
        </w:rPr>
        <w:t xml:space="preserve"> da Qualidade, Ambiente, Segurança e Comunicação </w:t>
      </w:r>
      <w:r w:rsidR="003D073D" w:rsidRPr="00A84711">
        <w:rPr>
          <w:rFonts w:asciiTheme="minorHAnsi" w:hAnsiTheme="minorHAnsi" w:cs="Arial"/>
          <w:sz w:val="22"/>
        </w:rPr>
        <w:t>como</w:t>
      </w:r>
      <w:r w:rsidRPr="00A84711">
        <w:rPr>
          <w:rFonts w:asciiTheme="minorHAnsi" w:hAnsiTheme="minorHAnsi" w:cs="Arial"/>
          <w:sz w:val="22"/>
        </w:rPr>
        <w:t xml:space="preserve"> responsável pelo </w:t>
      </w:r>
      <w:r w:rsidR="00C94068" w:rsidRPr="00A84711">
        <w:rPr>
          <w:rFonts w:asciiTheme="minorHAnsi" w:hAnsiTheme="minorHAnsi" w:cs="Arial"/>
          <w:sz w:val="22"/>
        </w:rPr>
        <w:t xml:space="preserve">acompanhamento e melhoria do </w:t>
      </w:r>
      <w:r w:rsidR="00DC1C2A" w:rsidRPr="005B71E4">
        <w:rPr>
          <w:rFonts w:asciiTheme="minorHAnsi" w:hAnsiTheme="minorHAnsi" w:cs="Arial"/>
          <w:sz w:val="22"/>
        </w:rPr>
        <w:t>Sistema de Gestão</w:t>
      </w:r>
      <w:r w:rsidRPr="00A84711">
        <w:rPr>
          <w:rFonts w:asciiTheme="minorHAnsi" w:hAnsiTheme="minorHAnsi" w:cs="Arial"/>
          <w:sz w:val="22"/>
        </w:rPr>
        <w:t>.</w:t>
      </w:r>
    </w:p>
    <w:p w14:paraId="63D75BCE" w14:textId="77777777" w:rsidR="00FA394B" w:rsidRPr="00B23BE9" w:rsidRDefault="00FA394B" w:rsidP="00B23BE9"/>
    <w:p w14:paraId="57E9C7D3" w14:textId="232B0E06" w:rsidR="006477D0" w:rsidRDefault="006477D0" w:rsidP="00B44655">
      <w:pPr>
        <w:tabs>
          <w:tab w:val="left" w:pos="9214"/>
        </w:tabs>
        <w:jc w:val="both"/>
        <w:rPr>
          <w:rFonts w:asciiTheme="minorHAnsi" w:hAnsiTheme="minorHAnsi" w:cs="Arial"/>
          <w:sz w:val="22"/>
        </w:rPr>
      </w:pPr>
      <w:r w:rsidRPr="00EA381F">
        <w:rPr>
          <w:rFonts w:asciiTheme="minorHAnsi" w:hAnsiTheme="minorHAnsi" w:cs="Arial"/>
          <w:sz w:val="22"/>
        </w:rPr>
        <w:t xml:space="preserve">Este Manual fornece orientações para a execução das tarefas e </w:t>
      </w:r>
      <w:r w:rsidR="00BB3CE1" w:rsidRPr="00EA381F">
        <w:rPr>
          <w:rFonts w:asciiTheme="minorHAnsi" w:hAnsiTheme="minorHAnsi" w:cs="Arial"/>
          <w:sz w:val="22"/>
        </w:rPr>
        <w:t>atividades</w:t>
      </w:r>
      <w:r w:rsidRPr="00EA381F">
        <w:rPr>
          <w:rFonts w:asciiTheme="minorHAnsi" w:hAnsiTheme="minorHAnsi" w:cs="Arial"/>
          <w:sz w:val="22"/>
        </w:rPr>
        <w:t xml:space="preserve"> da</w:t>
      </w:r>
      <w:r w:rsidR="007C6ED5" w:rsidRPr="00EA381F">
        <w:rPr>
          <w:rFonts w:asciiTheme="minorHAnsi" w:hAnsiTheme="minorHAnsi" w:cs="Arial"/>
          <w:sz w:val="22"/>
        </w:rPr>
        <w:t xml:space="preserve"> empresa,</w:t>
      </w:r>
      <w:r w:rsidRPr="00EA381F">
        <w:rPr>
          <w:rFonts w:asciiTheme="minorHAnsi" w:hAnsiTheme="minorHAnsi" w:cs="Arial"/>
          <w:sz w:val="22"/>
        </w:rPr>
        <w:t xml:space="preserve"> devendo ser seguido por todos os</w:t>
      </w:r>
      <w:r w:rsidR="008E2452">
        <w:rPr>
          <w:rFonts w:asciiTheme="minorHAnsi" w:hAnsiTheme="minorHAnsi" w:cs="Arial"/>
          <w:sz w:val="22"/>
        </w:rPr>
        <w:t>/as</w:t>
      </w:r>
      <w:r w:rsidRPr="00EA381F">
        <w:rPr>
          <w:rFonts w:asciiTheme="minorHAnsi" w:hAnsiTheme="minorHAnsi" w:cs="Arial"/>
          <w:sz w:val="22"/>
        </w:rPr>
        <w:t xml:space="preserve"> colaboradores</w:t>
      </w:r>
      <w:r w:rsidR="008E2452">
        <w:rPr>
          <w:rFonts w:asciiTheme="minorHAnsi" w:hAnsiTheme="minorHAnsi" w:cs="Arial"/>
          <w:sz w:val="22"/>
        </w:rPr>
        <w:t>/as</w:t>
      </w:r>
      <w:r w:rsidRPr="00EA381F">
        <w:rPr>
          <w:rFonts w:asciiTheme="minorHAnsi" w:hAnsiTheme="minorHAnsi" w:cs="Arial"/>
          <w:sz w:val="22"/>
        </w:rPr>
        <w:t>.</w:t>
      </w:r>
    </w:p>
    <w:p w14:paraId="12B57691" w14:textId="77777777" w:rsidR="000E7B4E" w:rsidRDefault="000E7B4E" w:rsidP="00B44655">
      <w:pPr>
        <w:tabs>
          <w:tab w:val="left" w:pos="9214"/>
        </w:tabs>
        <w:jc w:val="both"/>
        <w:rPr>
          <w:rFonts w:asciiTheme="minorHAnsi" w:hAnsiTheme="minorHAnsi" w:cs="Arial"/>
          <w:sz w:val="22"/>
        </w:rPr>
      </w:pPr>
    </w:p>
    <w:p w14:paraId="497F97CD" w14:textId="1ED8F8F9" w:rsidR="000E7B4E" w:rsidRPr="00EA381F" w:rsidRDefault="000E7B4E" w:rsidP="00B44655">
      <w:pPr>
        <w:tabs>
          <w:tab w:val="left" w:pos="9214"/>
        </w:tabs>
        <w:jc w:val="both"/>
        <w:rPr>
          <w:rFonts w:asciiTheme="minorHAnsi" w:hAnsiTheme="minorHAnsi" w:cs="Arial"/>
          <w:sz w:val="22"/>
        </w:rPr>
      </w:pPr>
      <w:r w:rsidRPr="000E7B4E">
        <w:rPr>
          <w:rFonts w:asciiTheme="minorHAnsi" w:hAnsiTheme="minorHAnsi" w:cs="Arial"/>
          <w:sz w:val="22"/>
        </w:rPr>
        <w:t xml:space="preserve">Para efeitos de simplificação da linguagem, </w:t>
      </w:r>
      <w:r w:rsidR="00766883">
        <w:rPr>
          <w:rFonts w:asciiTheme="minorHAnsi" w:hAnsiTheme="minorHAnsi" w:cs="Arial"/>
          <w:sz w:val="22"/>
        </w:rPr>
        <w:t xml:space="preserve">todos os documentos do Sistema de Gestão </w:t>
      </w:r>
      <w:r w:rsidRPr="000E7B4E">
        <w:rPr>
          <w:rFonts w:asciiTheme="minorHAnsi" w:hAnsiTheme="minorHAnsi" w:cs="Arial"/>
          <w:sz w:val="22"/>
        </w:rPr>
        <w:t>utiliza</w:t>
      </w:r>
      <w:r w:rsidR="00766883">
        <w:rPr>
          <w:rFonts w:asciiTheme="minorHAnsi" w:hAnsiTheme="minorHAnsi" w:cs="Arial"/>
          <w:sz w:val="22"/>
        </w:rPr>
        <w:t>m</w:t>
      </w:r>
      <w:r w:rsidRPr="000E7B4E">
        <w:rPr>
          <w:rFonts w:asciiTheme="minorHAnsi" w:hAnsiTheme="minorHAnsi" w:cs="Arial"/>
          <w:sz w:val="22"/>
        </w:rPr>
        <w:t xml:space="preserve"> o género masculino como forma genérica para designar pessoas de qualquer género. Esta opção </w:t>
      </w:r>
      <w:r w:rsidRPr="000E7B4E">
        <w:rPr>
          <w:rFonts w:asciiTheme="minorHAnsi" w:hAnsiTheme="minorHAnsi" w:cs="Arial"/>
          <w:sz w:val="22"/>
        </w:rPr>
        <w:t>reda</w:t>
      </w:r>
      <w:r w:rsidR="00766883">
        <w:rPr>
          <w:rFonts w:asciiTheme="minorHAnsi" w:hAnsiTheme="minorHAnsi" w:cs="Arial"/>
          <w:sz w:val="22"/>
        </w:rPr>
        <w:t>c</w:t>
      </w:r>
      <w:r w:rsidRPr="000E7B4E">
        <w:rPr>
          <w:rFonts w:asciiTheme="minorHAnsi" w:hAnsiTheme="minorHAnsi" w:cs="Arial"/>
          <w:sz w:val="22"/>
        </w:rPr>
        <w:t>cional</w:t>
      </w:r>
      <w:r w:rsidRPr="000E7B4E">
        <w:rPr>
          <w:rFonts w:asciiTheme="minorHAnsi" w:hAnsiTheme="minorHAnsi" w:cs="Arial"/>
          <w:sz w:val="22"/>
        </w:rPr>
        <w:t xml:space="preserve"> não deve ser interpretada como discriminatória, sendo utilizada apenas para facilitar a leitura. Todas as referências devem ser entendidas como incluindo igualmente os géneros masculino e feminino.</w:t>
      </w:r>
    </w:p>
    <w:p w14:paraId="3EA3C943" w14:textId="77777777" w:rsidR="006477D0" w:rsidRPr="00B23BE9" w:rsidRDefault="006477D0" w:rsidP="00B23BE9"/>
    <w:p w14:paraId="2C6CE07D" w14:textId="77777777" w:rsidR="00074018" w:rsidRPr="00B23BE9" w:rsidRDefault="00074018" w:rsidP="00B23BE9"/>
    <w:p w14:paraId="24CF61FB" w14:textId="77777777" w:rsidR="006477D0" w:rsidRPr="00EA381F" w:rsidRDefault="00CC4B16" w:rsidP="00B44655">
      <w:pPr>
        <w:tabs>
          <w:tab w:val="left" w:pos="9214"/>
        </w:tabs>
        <w:ind w:left="4678"/>
        <w:jc w:val="both"/>
        <w:rPr>
          <w:rFonts w:asciiTheme="minorHAnsi" w:hAnsiTheme="minorHAnsi" w:cs="Arial"/>
          <w:sz w:val="22"/>
        </w:rPr>
      </w:pPr>
      <w:r w:rsidRPr="00EA381F">
        <w:rPr>
          <w:rFonts w:asciiTheme="minorHAnsi" w:hAnsiTheme="minorHAnsi" w:cs="Arial"/>
          <w:sz w:val="22"/>
        </w:rPr>
        <w:t xml:space="preserve">                A Administração</w:t>
      </w:r>
    </w:p>
    <w:p w14:paraId="42EE9873" w14:textId="77777777" w:rsidR="006477D0" w:rsidRPr="00B23BE9" w:rsidRDefault="006477D0" w:rsidP="00B23BE9"/>
    <w:p w14:paraId="565B4B71" w14:textId="77777777" w:rsidR="000F62F5" w:rsidRPr="00B23BE9" w:rsidRDefault="006477D0" w:rsidP="00B23BE9">
      <w:r w:rsidRPr="00B23BE9">
        <w:t xml:space="preserve">                                                                               </w:t>
      </w:r>
    </w:p>
    <w:p w14:paraId="076A1BD3" w14:textId="77777777" w:rsidR="000F62F5" w:rsidRPr="00B23BE9" w:rsidRDefault="000F62F5" w:rsidP="00B23BE9"/>
    <w:p w14:paraId="5C2E19CE" w14:textId="77777777" w:rsidR="00C465D3" w:rsidRPr="00EA381F" w:rsidRDefault="00C465D3" w:rsidP="00B44655">
      <w:pPr>
        <w:rPr>
          <w:rFonts w:asciiTheme="minorHAnsi" w:hAnsiTheme="minorHAnsi"/>
          <w:b/>
          <w:sz w:val="22"/>
        </w:rPr>
      </w:pPr>
      <w:r w:rsidRPr="00EA381F">
        <w:rPr>
          <w:rFonts w:asciiTheme="minorHAnsi" w:hAnsiTheme="minorHAnsi"/>
          <w:b/>
          <w:sz w:val="22"/>
        </w:rPr>
        <w:br w:type="page"/>
      </w:r>
    </w:p>
    <w:p w14:paraId="6FA0D8FD" w14:textId="77777777" w:rsidR="006477D0" w:rsidRPr="00EA381F" w:rsidRDefault="000647E5" w:rsidP="00B44655">
      <w:pPr>
        <w:numPr>
          <w:ilvl w:val="0"/>
          <w:numId w:val="10"/>
        </w:numPr>
        <w:tabs>
          <w:tab w:val="left" w:pos="567"/>
          <w:tab w:val="left" w:pos="1701"/>
        </w:tabs>
        <w:ind w:right="567" w:hanging="646"/>
        <w:rPr>
          <w:rFonts w:asciiTheme="minorHAnsi" w:hAnsiTheme="minorHAnsi" w:cs="Arial"/>
          <w:b/>
          <w:bCs/>
        </w:rPr>
      </w:pPr>
      <w:r w:rsidRPr="00EA381F">
        <w:rPr>
          <w:rFonts w:asciiTheme="minorHAnsi" w:hAnsiTheme="minorHAnsi" w:cs="Arial"/>
          <w:b/>
          <w:bCs/>
        </w:rPr>
        <w:lastRenderedPageBreak/>
        <w:t xml:space="preserve">Apresentação da </w:t>
      </w:r>
      <w:r w:rsidR="004E35B8">
        <w:rPr>
          <w:rFonts w:asciiTheme="minorHAnsi" w:hAnsiTheme="minorHAnsi" w:cs="Arial"/>
          <w:b/>
          <w:bCs/>
        </w:rPr>
        <w:t>empresa</w:t>
      </w:r>
    </w:p>
    <w:p w14:paraId="08B143FF" w14:textId="77777777" w:rsidR="00C326E5" w:rsidRPr="00B23BE9" w:rsidRDefault="00C326E5" w:rsidP="00B23BE9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9"/>
        <w:gridCol w:w="5385"/>
      </w:tblGrid>
      <w:tr w:rsidR="00C326E5" w:rsidRPr="001750D1" w14:paraId="10A2468C" w14:textId="77777777">
        <w:trPr>
          <w:jc w:val="center"/>
        </w:trPr>
        <w:tc>
          <w:tcPr>
            <w:tcW w:w="3259" w:type="dxa"/>
          </w:tcPr>
          <w:p w14:paraId="138A3846" w14:textId="77777777" w:rsidR="00C326E5" w:rsidRPr="001750D1" w:rsidRDefault="00C326E5" w:rsidP="00B44655">
            <w:pPr>
              <w:jc w:val="both"/>
              <w:rPr>
                <w:rFonts w:asciiTheme="minorHAnsi" w:hAnsiTheme="minorHAnsi" w:cs="Arial"/>
                <w:b/>
                <w:sz w:val="20"/>
                <w:szCs w:val="22"/>
              </w:rPr>
            </w:pPr>
            <w:r w:rsidRPr="001750D1">
              <w:rPr>
                <w:rFonts w:asciiTheme="minorHAnsi" w:hAnsiTheme="minorHAnsi" w:cs="Arial"/>
                <w:b/>
                <w:sz w:val="20"/>
                <w:szCs w:val="22"/>
              </w:rPr>
              <w:t>Denominação Jurídica</w:t>
            </w:r>
          </w:p>
        </w:tc>
        <w:tc>
          <w:tcPr>
            <w:tcW w:w="5385" w:type="dxa"/>
          </w:tcPr>
          <w:p w14:paraId="389D9678" w14:textId="77777777" w:rsidR="00C326E5" w:rsidRPr="001750D1" w:rsidRDefault="003D073D" w:rsidP="00B44655">
            <w:pPr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1750D1">
              <w:rPr>
                <w:rFonts w:asciiTheme="minorHAnsi" w:hAnsiTheme="minorHAnsi" w:cs="Arial"/>
                <w:sz w:val="20"/>
                <w:szCs w:val="22"/>
              </w:rPr>
              <w:t>Tavirav</w:t>
            </w:r>
            <w:r w:rsidR="00C326E5" w:rsidRPr="001750D1">
              <w:rPr>
                <w:rFonts w:asciiTheme="minorHAnsi" w:hAnsiTheme="minorHAnsi" w:cs="Arial"/>
                <w:sz w:val="20"/>
                <w:szCs w:val="22"/>
              </w:rPr>
              <w:t>erde – Empresa Municipal de Ambiente, E.M.</w:t>
            </w:r>
          </w:p>
        </w:tc>
      </w:tr>
      <w:tr w:rsidR="00C326E5" w:rsidRPr="001750D1" w14:paraId="3BBEB1E5" w14:textId="77777777">
        <w:trPr>
          <w:jc w:val="center"/>
        </w:trPr>
        <w:tc>
          <w:tcPr>
            <w:tcW w:w="3259" w:type="dxa"/>
          </w:tcPr>
          <w:p w14:paraId="3C79313E" w14:textId="77777777" w:rsidR="00C326E5" w:rsidRPr="009D309C" w:rsidRDefault="00C326E5" w:rsidP="00B44655">
            <w:pPr>
              <w:jc w:val="both"/>
              <w:rPr>
                <w:rFonts w:asciiTheme="minorHAnsi" w:hAnsiTheme="minorHAnsi" w:cs="Arial"/>
                <w:b/>
                <w:sz w:val="20"/>
                <w:szCs w:val="22"/>
              </w:rPr>
            </w:pPr>
            <w:r w:rsidRPr="009D309C">
              <w:rPr>
                <w:rFonts w:asciiTheme="minorHAnsi" w:hAnsiTheme="minorHAnsi" w:cs="Arial"/>
                <w:b/>
                <w:sz w:val="20"/>
                <w:szCs w:val="22"/>
              </w:rPr>
              <w:t>Morada e Sede</w:t>
            </w:r>
          </w:p>
        </w:tc>
        <w:tc>
          <w:tcPr>
            <w:tcW w:w="5385" w:type="dxa"/>
          </w:tcPr>
          <w:p w14:paraId="1062DCD6" w14:textId="77777777" w:rsidR="00C326E5" w:rsidRPr="009D309C" w:rsidRDefault="009C6115" w:rsidP="00B44655">
            <w:pPr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9D309C">
              <w:rPr>
                <w:rFonts w:asciiTheme="minorHAnsi" w:hAnsiTheme="minorHAnsi" w:cs="Arial"/>
                <w:sz w:val="20"/>
                <w:szCs w:val="22"/>
              </w:rPr>
              <w:t>Largo Tabira de Pernambuco, nº 1, 8800-456</w:t>
            </w:r>
            <w:r w:rsidR="00C326E5" w:rsidRPr="009D309C">
              <w:rPr>
                <w:rFonts w:asciiTheme="minorHAnsi" w:hAnsiTheme="minorHAnsi" w:cs="Arial"/>
                <w:sz w:val="20"/>
                <w:szCs w:val="22"/>
              </w:rPr>
              <w:t xml:space="preserve"> Tavira</w:t>
            </w:r>
          </w:p>
        </w:tc>
      </w:tr>
      <w:tr w:rsidR="00C326E5" w:rsidRPr="001750D1" w14:paraId="4A314385" w14:textId="77777777">
        <w:trPr>
          <w:jc w:val="center"/>
        </w:trPr>
        <w:tc>
          <w:tcPr>
            <w:tcW w:w="3259" w:type="dxa"/>
          </w:tcPr>
          <w:p w14:paraId="1DBB61DB" w14:textId="77777777" w:rsidR="00C326E5" w:rsidRPr="001750D1" w:rsidRDefault="00C326E5" w:rsidP="00B44655">
            <w:pPr>
              <w:jc w:val="both"/>
              <w:rPr>
                <w:rFonts w:asciiTheme="minorHAnsi" w:hAnsiTheme="minorHAnsi" w:cs="Arial"/>
                <w:b/>
                <w:sz w:val="20"/>
                <w:szCs w:val="22"/>
              </w:rPr>
            </w:pPr>
            <w:r w:rsidRPr="001750D1">
              <w:rPr>
                <w:rFonts w:asciiTheme="minorHAnsi" w:hAnsiTheme="minorHAnsi" w:cs="Arial"/>
                <w:b/>
                <w:sz w:val="20"/>
                <w:szCs w:val="22"/>
              </w:rPr>
              <w:t>Telefone</w:t>
            </w:r>
          </w:p>
        </w:tc>
        <w:tc>
          <w:tcPr>
            <w:tcW w:w="5385" w:type="dxa"/>
          </w:tcPr>
          <w:p w14:paraId="38A5C2DC" w14:textId="77777777" w:rsidR="00C326E5" w:rsidRPr="001750D1" w:rsidRDefault="00C326E5" w:rsidP="00B44655">
            <w:pPr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1750D1">
              <w:rPr>
                <w:rFonts w:asciiTheme="minorHAnsi" w:hAnsiTheme="minorHAnsi" w:cs="Arial"/>
                <w:sz w:val="20"/>
                <w:szCs w:val="22"/>
              </w:rPr>
              <w:t>281 380 620</w:t>
            </w:r>
          </w:p>
        </w:tc>
      </w:tr>
      <w:tr w:rsidR="00C326E5" w:rsidRPr="001750D1" w14:paraId="7742981A" w14:textId="77777777">
        <w:trPr>
          <w:jc w:val="center"/>
        </w:trPr>
        <w:tc>
          <w:tcPr>
            <w:tcW w:w="3259" w:type="dxa"/>
          </w:tcPr>
          <w:p w14:paraId="5EF817BC" w14:textId="77777777" w:rsidR="00C326E5" w:rsidRPr="001750D1" w:rsidRDefault="00BB3CE1" w:rsidP="00B44655">
            <w:pPr>
              <w:jc w:val="both"/>
              <w:rPr>
                <w:rFonts w:asciiTheme="minorHAnsi" w:hAnsiTheme="minorHAnsi" w:cs="Arial"/>
                <w:b/>
                <w:sz w:val="20"/>
                <w:szCs w:val="22"/>
              </w:rPr>
            </w:pPr>
            <w:r w:rsidRPr="001750D1">
              <w:rPr>
                <w:rFonts w:asciiTheme="minorHAnsi" w:hAnsiTheme="minorHAnsi" w:cs="Arial"/>
                <w:b/>
                <w:sz w:val="20"/>
                <w:szCs w:val="22"/>
              </w:rPr>
              <w:t>Número</w:t>
            </w:r>
            <w:r w:rsidR="00C326E5" w:rsidRPr="001750D1">
              <w:rPr>
                <w:rFonts w:asciiTheme="minorHAnsi" w:hAnsiTheme="minorHAnsi" w:cs="Arial"/>
                <w:b/>
                <w:sz w:val="20"/>
                <w:szCs w:val="22"/>
              </w:rPr>
              <w:t xml:space="preserve"> de Identificação Fiscal</w:t>
            </w:r>
          </w:p>
        </w:tc>
        <w:tc>
          <w:tcPr>
            <w:tcW w:w="5385" w:type="dxa"/>
          </w:tcPr>
          <w:p w14:paraId="6EB38001" w14:textId="77777777" w:rsidR="00C326E5" w:rsidRPr="001750D1" w:rsidRDefault="00C326E5" w:rsidP="00B44655">
            <w:pPr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1750D1">
              <w:rPr>
                <w:rFonts w:asciiTheme="minorHAnsi" w:hAnsiTheme="minorHAnsi" w:cs="Arial"/>
                <w:sz w:val="20"/>
                <w:szCs w:val="22"/>
              </w:rPr>
              <w:t>507 236 335</w:t>
            </w:r>
          </w:p>
        </w:tc>
      </w:tr>
      <w:tr w:rsidR="00C326E5" w:rsidRPr="001750D1" w14:paraId="322600F4" w14:textId="77777777">
        <w:trPr>
          <w:jc w:val="center"/>
        </w:trPr>
        <w:tc>
          <w:tcPr>
            <w:tcW w:w="3259" w:type="dxa"/>
          </w:tcPr>
          <w:p w14:paraId="50D21375" w14:textId="77777777" w:rsidR="00EA381F" w:rsidRPr="00EA381F" w:rsidRDefault="00BB3CE1" w:rsidP="00B44655">
            <w:pPr>
              <w:jc w:val="both"/>
              <w:rPr>
                <w:rFonts w:asciiTheme="minorHAnsi" w:hAnsiTheme="minorHAnsi" w:cs="Arial"/>
                <w:b/>
                <w:sz w:val="20"/>
                <w:szCs w:val="22"/>
              </w:rPr>
            </w:pPr>
            <w:r w:rsidRPr="00EA381F">
              <w:rPr>
                <w:rFonts w:asciiTheme="minorHAnsi" w:hAnsiTheme="minorHAnsi" w:cs="Arial"/>
                <w:b/>
                <w:sz w:val="20"/>
                <w:szCs w:val="22"/>
              </w:rPr>
              <w:t>Atividade</w:t>
            </w:r>
            <w:r w:rsidR="00C326E5" w:rsidRPr="00EA381F">
              <w:rPr>
                <w:rFonts w:asciiTheme="minorHAnsi" w:hAnsiTheme="minorHAnsi" w:cs="Arial"/>
                <w:b/>
                <w:sz w:val="20"/>
                <w:szCs w:val="22"/>
              </w:rPr>
              <w:t xml:space="preserve"> Principal (CAE)</w:t>
            </w:r>
          </w:p>
        </w:tc>
        <w:tc>
          <w:tcPr>
            <w:tcW w:w="5385" w:type="dxa"/>
          </w:tcPr>
          <w:p w14:paraId="26414CA4" w14:textId="77777777" w:rsidR="00EA381F" w:rsidRPr="00EA381F" w:rsidRDefault="003D073D" w:rsidP="00B44655">
            <w:pPr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EA381F">
              <w:rPr>
                <w:rFonts w:asciiTheme="minorHAnsi" w:hAnsiTheme="minorHAnsi" w:cs="Arial"/>
                <w:sz w:val="20"/>
                <w:szCs w:val="22"/>
              </w:rPr>
              <w:t>36</w:t>
            </w:r>
            <w:r w:rsidR="00C326E5" w:rsidRPr="00EA381F">
              <w:rPr>
                <w:rFonts w:asciiTheme="minorHAnsi" w:hAnsiTheme="minorHAnsi" w:cs="Arial"/>
                <w:sz w:val="20"/>
                <w:szCs w:val="22"/>
              </w:rPr>
              <w:t>00</w:t>
            </w:r>
            <w:r w:rsidRPr="00EA381F">
              <w:rPr>
                <w:rFonts w:asciiTheme="minorHAnsi" w:hAnsiTheme="minorHAnsi" w:cs="Arial"/>
                <w:sz w:val="20"/>
                <w:szCs w:val="22"/>
              </w:rPr>
              <w:t>2</w:t>
            </w:r>
            <w:r w:rsidR="00FA7ECC">
              <w:rPr>
                <w:rFonts w:asciiTheme="minorHAnsi" w:hAnsiTheme="minorHAnsi" w:cs="Arial"/>
                <w:sz w:val="20"/>
                <w:szCs w:val="22"/>
              </w:rPr>
              <w:t xml:space="preserve"> – Distribuição de á</w:t>
            </w:r>
            <w:r w:rsidR="00C326E5" w:rsidRPr="00EA381F">
              <w:rPr>
                <w:rFonts w:asciiTheme="minorHAnsi" w:hAnsiTheme="minorHAnsi" w:cs="Arial"/>
                <w:sz w:val="20"/>
                <w:szCs w:val="22"/>
              </w:rPr>
              <w:t>gu</w:t>
            </w:r>
            <w:r w:rsidR="00EA381F" w:rsidRPr="00EA381F">
              <w:rPr>
                <w:rFonts w:asciiTheme="minorHAnsi" w:hAnsiTheme="minorHAnsi" w:cs="Arial"/>
                <w:sz w:val="20"/>
                <w:szCs w:val="22"/>
              </w:rPr>
              <w:t>a</w:t>
            </w:r>
          </w:p>
        </w:tc>
      </w:tr>
      <w:tr w:rsidR="00EA381F" w:rsidRPr="001750D1" w14:paraId="4D9F123E" w14:textId="77777777">
        <w:trPr>
          <w:jc w:val="center"/>
        </w:trPr>
        <w:tc>
          <w:tcPr>
            <w:tcW w:w="3259" w:type="dxa"/>
          </w:tcPr>
          <w:p w14:paraId="76FF4E27" w14:textId="77777777" w:rsidR="00EA381F" w:rsidRPr="00FA7ECC" w:rsidRDefault="00EA381F" w:rsidP="00B44655">
            <w:pPr>
              <w:jc w:val="both"/>
              <w:rPr>
                <w:rFonts w:asciiTheme="minorHAnsi" w:hAnsiTheme="minorHAnsi" w:cs="Arial"/>
                <w:b/>
                <w:sz w:val="20"/>
                <w:szCs w:val="22"/>
              </w:rPr>
            </w:pPr>
            <w:r w:rsidRPr="00FA7ECC">
              <w:rPr>
                <w:rFonts w:asciiTheme="minorHAnsi" w:hAnsiTheme="minorHAnsi" w:cs="Arial"/>
                <w:b/>
                <w:sz w:val="20"/>
                <w:szCs w:val="22"/>
              </w:rPr>
              <w:t>CAE Secundários</w:t>
            </w:r>
          </w:p>
        </w:tc>
        <w:tc>
          <w:tcPr>
            <w:tcW w:w="5385" w:type="dxa"/>
          </w:tcPr>
          <w:p w14:paraId="3B66333E" w14:textId="77777777" w:rsidR="00EA381F" w:rsidRPr="00FA7ECC" w:rsidRDefault="00EA381F" w:rsidP="00B44655">
            <w:pPr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FA7ECC">
              <w:rPr>
                <w:rFonts w:asciiTheme="minorHAnsi" w:hAnsiTheme="minorHAnsi" w:cs="Arial"/>
                <w:sz w:val="20"/>
                <w:szCs w:val="22"/>
              </w:rPr>
              <w:t>37001</w:t>
            </w:r>
            <w:r w:rsidR="00FA7ECC" w:rsidRPr="00FA7ECC">
              <w:rPr>
                <w:rFonts w:asciiTheme="minorHAnsi" w:hAnsiTheme="minorHAnsi" w:cs="Arial"/>
                <w:sz w:val="20"/>
                <w:szCs w:val="22"/>
              </w:rPr>
              <w:t xml:space="preserve"> – Recolha e drenagem de águas residuais</w:t>
            </w:r>
          </w:p>
          <w:p w14:paraId="5AC89BC7" w14:textId="77777777" w:rsidR="00EA381F" w:rsidRPr="00FA7ECC" w:rsidRDefault="00EA381F" w:rsidP="00B44655">
            <w:pPr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FA7ECC">
              <w:rPr>
                <w:rFonts w:asciiTheme="minorHAnsi" w:hAnsiTheme="minorHAnsi" w:cs="Arial"/>
                <w:sz w:val="20"/>
                <w:szCs w:val="22"/>
              </w:rPr>
              <w:t>38112</w:t>
            </w:r>
            <w:r w:rsidR="00FA7ECC" w:rsidRPr="00FA7ECC">
              <w:rPr>
                <w:rFonts w:asciiTheme="minorHAnsi" w:hAnsiTheme="minorHAnsi" w:cs="Arial"/>
                <w:sz w:val="20"/>
                <w:szCs w:val="22"/>
              </w:rPr>
              <w:t xml:space="preserve"> – Recolha de outros resíduos não perigosos</w:t>
            </w:r>
          </w:p>
          <w:p w14:paraId="5D0CFB5B" w14:textId="77777777" w:rsidR="00EA381F" w:rsidRDefault="00EA381F" w:rsidP="00B44655">
            <w:pPr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FA7ECC">
              <w:rPr>
                <w:rFonts w:asciiTheme="minorHAnsi" w:hAnsiTheme="minorHAnsi" w:cs="Arial"/>
                <w:sz w:val="20"/>
                <w:szCs w:val="22"/>
              </w:rPr>
              <w:t>81292</w:t>
            </w:r>
            <w:r w:rsidR="00FA7ECC" w:rsidRPr="00FA7ECC">
              <w:rPr>
                <w:rFonts w:asciiTheme="minorHAnsi" w:hAnsiTheme="minorHAnsi" w:cs="Arial"/>
                <w:sz w:val="20"/>
                <w:szCs w:val="22"/>
              </w:rPr>
              <w:t xml:space="preserve"> – Outras atividades de limpeza não especificadas</w:t>
            </w:r>
          </w:p>
          <w:p w14:paraId="5613B8A2" w14:textId="77777777" w:rsidR="00884859" w:rsidRPr="00FA7ECC" w:rsidRDefault="00884859" w:rsidP="00B44655">
            <w:pPr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>
              <w:rPr>
                <w:rFonts w:asciiTheme="minorHAnsi" w:hAnsiTheme="minorHAnsi" w:cs="Arial"/>
                <w:sz w:val="20"/>
                <w:szCs w:val="22"/>
              </w:rPr>
              <w:t>81300 – Atividades de plantação e manutenção de jardins</w:t>
            </w:r>
          </w:p>
        </w:tc>
      </w:tr>
    </w:tbl>
    <w:p w14:paraId="6A8BA3DF" w14:textId="77777777" w:rsidR="00C326E5" w:rsidRPr="00B23BE9" w:rsidRDefault="00C326E5" w:rsidP="00B23BE9"/>
    <w:p w14:paraId="0A1A8991" w14:textId="0F7D8079" w:rsidR="00C326E5" w:rsidRPr="00EA381F" w:rsidRDefault="00C326E5" w:rsidP="00B44655">
      <w:pPr>
        <w:jc w:val="both"/>
        <w:rPr>
          <w:rFonts w:asciiTheme="minorHAnsi" w:hAnsiTheme="minorHAnsi" w:cs="Arial"/>
          <w:sz w:val="22"/>
        </w:rPr>
      </w:pPr>
      <w:r w:rsidRPr="00EA381F">
        <w:rPr>
          <w:rFonts w:asciiTheme="minorHAnsi" w:hAnsiTheme="minorHAnsi" w:cs="Arial"/>
          <w:sz w:val="22"/>
        </w:rPr>
        <w:t xml:space="preserve">A </w:t>
      </w:r>
      <w:r w:rsidR="001750D1" w:rsidRPr="00EA381F">
        <w:rPr>
          <w:rFonts w:asciiTheme="minorHAnsi" w:hAnsiTheme="minorHAnsi" w:cs="Arial"/>
          <w:sz w:val="22"/>
        </w:rPr>
        <w:t>TAVIRAVERDE</w:t>
      </w:r>
      <w:r w:rsidR="00F61E60">
        <w:rPr>
          <w:rFonts w:asciiTheme="minorHAnsi" w:hAnsiTheme="minorHAnsi" w:cs="Arial"/>
          <w:sz w:val="22"/>
        </w:rPr>
        <w:t xml:space="preserve"> </w:t>
      </w:r>
      <w:r w:rsidR="001750D1" w:rsidRPr="00EA381F">
        <w:rPr>
          <w:rFonts w:asciiTheme="minorHAnsi" w:hAnsiTheme="minorHAnsi" w:cs="Arial"/>
          <w:sz w:val="22"/>
        </w:rPr>
        <w:t>-</w:t>
      </w:r>
      <w:r w:rsidR="00F61E60">
        <w:rPr>
          <w:rFonts w:asciiTheme="minorHAnsi" w:hAnsiTheme="minorHAnsi" w:cs="Arial"/>
          <w:sz w:val="22"/>
        </w:rPr>
        <w:t xml:space="preserve"> </w:t>
      </w:r>
      <w:r w:rsidR="001750D1" w:rsidRPr="00EA381F">
        <w:rPr>
          <w:rFonts w:asciiTheme="minorHAnsi" w:hAnsiTheme="minorHAnsi" w:cs="Arial"/>
          <w:sz w:val="22"/>
        </w:rPr>
        <w:t xml:space="preserve">EMPRESA MUNICIPAL DE AMBIENTE, EM, foi constituída em 28 de </w:t>
      </w:r>
      <w:r w:rsidR="00A84711">
        <w:rPr>
          <w:rFonts w:asciiTheme="minorHAnsi" w:hAnsiTheme="minorHAnsi" w:cs="Arial"/>
          <w:sz w:val="22"/>
        </w:rPr>
        <w:t>f</w:t>
      </w:r>
      <w:r w:rsidR="001750D1" w:rsidRPr="00EA381F">
        <w:rPr>
          <w:rFonts w:asciiTheme="minorHAnsi" w:hAnsiTheme="minorHAnsi" w:cs="Arial"/>
          <w:sz w:val="22"/>
        </w:rPr>
        <w:t xml:space="preserve">evereiro de 2005 </w:t>
      </w:r>
      <w:r w:rsidR="00633C58" w:rsidRPr="00EA381F">
        <w:rPr>
          <w:rFonts w:asciiTheme="minorHAnsi" w:hAnsiTheme="minorHAnsi" w:cs="Arial"/>
          <w:sz w:val="22"/>
        </w:rPr>
        <w:t xml:space="preserve">ao abrigo da Lei nº 58/98 de 18 de </w:t>
      </w:r>
      <w:r w:rsidR="00A84711">
        <w:rPr>
          <w:rFonts w:asciiTheme="minorHAnsi" w:hAnsiTheme="minorHAnsi" w:cs="Arial"/>
          <w:sz w:val="22"/>
        </w:rPr>
        <w:t>a</w:t>
      </w:r>
      <w:r w:rsidR="00633C58" w:rsidRPr="00EA381F">
        <w:rPr>
          <w:rFonts w:asciiTheme="minorHAnsi" w:hAnsiTheme="minorHAnsi" w:cs="Arial"/>
          <w:sz w:val="22"/>
        </w:rPr>
        <w:t xml:space="preserve">gosto </w:t>
      </w:r>
      <w:r w:rsidR="00815645">
        <w:rPr>
          <w:rFonts w:asciiTheme="minorHAnsi" w:hAnsiTheme="minorHAnsi" w:cs="Arial"/>
          <w:sz w:val="22"/>
        </w:rPr>
        <w:t>(revogada posteriormente pel</w:t>
      </w:r>
      <w:r w:rsidR="00031B92">
        <w:rPr>
          <w:rFonts w:asciiTheme="minorHAnsi" w:hAnsiTheme="minorHAnsi" w:cs="Arial"/>
          <w:sz w:val="22"/>
        </w:rPr>
        <w:t>a</w:t>
      </w:r>
      <w:r w:rsidR="00815645">
        <w:rPr>
          <w:rFonts w:asciiTheme="minorHAnsi" w:hAnsiTheme="minorHAnsi" w:cs="Arial"/>
          <w:sz w:val="22"/>
        </w:rPr>
        <w:t xml:space="preserve"> </w:t>
      </w:r>
      <w:r w:rsidR="00815645" w:rsidRPr="00815645">
        <w:rPr>
          <w:rFonts w:asciiTheme="minorHAnsi" w:hAnsiTheme="minorHAnsi" w:cs="Arial"/>
          <w:sz w:val="22"/>
        </w:rPr>
        <w:t>Lei n.º 53-F/2006 de 29 de dezembro</w:t>
      </w:r>
      <w:r w:rsidR="00815645">
        <w:rPr>
          <w:rFonts w:asciiTheme="minorHAnsi" w:hAnsiTheme="minorHAnsi" w:cs="Arial"/>
          <w:sz w:val="22"/>
        </w:rPr>
        <w:t xml:space="preserve">) </w:t>
      </w:r>
      <w:r w:rsidRPr="00EA381F">
        <w:rPr>
          <w:rFonts w:asciiTheme="minorHAnsi" w:hAnsiTheme="minorHAnsi" w:cs="Arial"/>
          <w:sz w:val="22"/>
        </w:rPr>
        <w:t xml:space="preserve">e deu início à sua </w:t>
      </w:r>
      <w:r w:rsidR="00BB3CE1" w:rsidRPr="00EA381F">
        <w:rPr>
          <w:rFonts w:asciiTheme="minorHAnsi" w:hAnsiTheme="minorHAnsi" w:cs="Arial"/>
          <w:sz w:val="22"/>
        </w:rPr>
        <w:t>atividade</w:t>
      </w:r>
      <w:r w:rsidRPr="00EA381F">
        <w:rPr>
          <w:rFonts w:asciiTheme="minorHAnsi" w:hAnsiTheme="minorHAnsi" w:cs="Arial"/>
          <w:sz w:val="22"/>
        </w:rPr>
        <w:t xml:space="preserve"> no dia 01 de </w:t>
      </w:r>
      <w:r w:rsidR="00A84711">
        <w:rPr>
          <w:rFonts w:asciiTheme="minorHAnsi" w:hAnsiTheme="minorHAnsi" w:cs="Arial"/>
          <w:sz w:val="22"/>
        </w:rPr>
        <w:t>m</w:t>
      </w:r>
      <w:r w:rsidRPr="00EA381F">
        <w:rPr>
          <w:rFonts w:asciiTheme="minorHAnsi" w:hAnsiTheme="minorHAnsi" w:cs="Arial"/>
          <w:sz w:val="22"/>
        </w:rPr>
        <w:t xml:space="preserve">arço de </w:t>
      </w:r>
      <w:smartTag w:uri="urn:schemas-microsoft-com:office:smarttags" w:element="metricconverter">
        <w:smartTagPr>
          <w:attr w:name="ProductID" w:val="2005. A"/>
        </w:smartTagPr>
        <w:r w:rsidRPr="00EA381F">
          <w:rPr>
            <w:rFonts w:asciiTheme="minorHAnsi" w:hAnsiTheme="minorHAnsi" w:cs="Arial"/>
            <w:sz w:val="22"/>
          </w:rPr>
          <w:t>2005. A</w:t>
        </w:r>
      </w:smartTag>
      <w:r w:rsidRPr="00EA381F">
        <w:rPr>
          <w:rFonts w:asciiTheme="minorHAnsi" w:hAnsiTheme="minorHAnsi" w:cs="Arial"/>
          <w:sz w:val="22"/>
        </w:rPr>
        <w:t xml:space="preserve"> missão institucional da empresa é contribuir e promover a adequada gestão de águas de abastecimento público, águas residuais e resíduos </w:t>
      </w:r>
      <w:r w:rsidR="003D073D" w:rsidRPr="00EA381F">
        <w:rPr>
          <w:rFonts w:asciiTheme="minorHAnsi" w:hAnsiTheme="minorHAnsi" w:cs="Arial"/>
          <w:sz w:val="22"/>
        </w:rPr>
        <w:t xml:space="preserve">urbanos </w:t>
      </w:r>
      <w:r w:rsidRPr="00EA381F">
        <w:rPr>
          <w:rFonts w:asciiTheme="minorHAnsi" w:hAnsiTheme="minorHAnsi" w:cs="Arial"/>
          <w:sz w:val="22"/>
        </w:rPr>
        <w:t>no Concelho de Tavira.</w:t>
      </w:r>
    </w:p>
    <w:p w14:paraId="371C3434" w14:textId="77777777" w:rsidR="00C326E5" w:rsidRPr="00B23BE9" w:rsidRDefault="00C326E5" w:rsidP="00B23BE9"/>
    <w:p w14:paraId="500B6F07" w14:textId="77777777" w:rsidR="00C326E5" w:rsidRPr="00EA381F" w:rsidRDefault="00111992" w:rsidP="00B44655">
      <w:pPr>
        <w:jc w:val="both"/>
        <w:rPr>
          <w:rFonts w:asciiTheme="minorHAnsi" w:hAnsiTheme="minorHAnsi" w:cs="Arial"/>
          <w:sz w:val="22"/>
        </w:rPr>
      </w:pPr>
      <w:r>
        <w:rPr>
          <w:rFonts w:asciiTheme="minorHAnsi" w:hAnsiTheme="minorHAnsi" w:cs="Arial"/>
          <w:sz w:val="22"/>
        </w:rPr>
        <w:t>Constitui</w:t>
      </w:r>
      <w:r w:rsidR="00C326E5" w:rsidRPr="00EA381F">
        <w:rPr>
          <w:rFonts w:asciiTheme="minorHAnsi" w:hAnsiTheme="minorHAnsi" w:cs="Arial"/>
          <w:sz w:val="22"/>
        </w:rPr>
        <w:t xml:space="preserve"> uma empresa municipal de capitais maioritariamente públicos, que goza de personalidade jurídica e é dotada de autonomia administrativa, financeira e patrimonial. Rege-se pela lei das empresas municipais, intermunicipais e regionais, pelos seus estatutos e, subsidiariamente pelo regime das empresas públicas e, no que não estiver especialmente regulado, pelas normas aplicáveis às sociedades comerciais.</w:t>
      </w:r>
    </w:p>
    <w:p w14:paraId="61AF4BF6" w14:textId="77777777" w:rsidR="00C326E5" w:rsidRPr="00B23BE9" w:rsidRDefault="00C326E5" w:rsidP="00B23BE9"/>
    <w:p w14:paraId="1D021634" w14:textId="77777777" w:rsidR="00C326E5" w:rsidRDefault="00C326E5" w:rsidP="00B44655">
      <w:pPr>
        <w:jc w:val="both"/>
        <w:rPr>
          <w:rFonts w:asciiTheme="minorHAnsi" w:hAnsiTheme="minorHAnsi" w:cs="Arial"/>
          <w:sz w:val="22"/>
          <w:szCs w:val="22"/>
        </w:rPr>
      </w:pPr>
      <w:r w:rsidRPr="00EA381F">
        <w:rPr>
          <w:rFonts w:asciiTheme="minorHAnsi" w:hAnsiTheme="minorHAnsi" w:cs="Arial"/>
          <w:sz w:val="22"/>
          <w:szCs w:val="22"/>
        </w:rPr>
        <w:t>Neste âmbito</w:t>
      </w:r>
      <w:r w:rsidR="00926779" w:rsidRPr="00EA381F">
        <w:rPr>
          <w:rFonts w:asciiTheme="minorHAnsi" w:hAnsiTheme="minorHAnsi" w:cs="Arial"/>
          <w:sz w:val="22"/>
          <w:szCs w:val="22"/>
        </w:rPr>
        <w:t>,</w:t>
      </w:r>
      <w:r w:rsidRPr="00EA381F">
        <w:rPr>
          <w:rFonts w:asciiTheme="minorHAnsi" w:hAnsiTheme="minorHAnsi" w:cs="Arial"/>
          <w:sz w:val="22"/>
          <w:szCs w:val="22"/>
        </w:rPr>
        <w:t xml:space="preserve"> a Câmara Municipal de Tavira constituiu a parceria público-privada com os parceiros AGS, </w:t>
      </w:r>
      <w:proofErr w:type="spellStart"/>
      <w:r w:rsidRPr="00EA381F">
        <w:rPr>
          <w:rFonts w:asciiTheme="minorHAnsi" w:hAnsiTheme="minorHAnsi" w:cs="Arial"/>
          <w:sz w:val="22"/>
          <w:szCs w:val="22"/>
        </w:rPr>
        <w:t>Hidurbe</w:t>
      </w:r>
      <w:proofErr w:type="spellEnd"/>
      <w:r w:rsidRPr="00EA381F">
        <w:rPr>
          <w:rFonts w:asciiTheme="minorHAnsi" w:hAnsiTheme="minorHAnsi" w:cs="Arial"/>
          <w:sz w:val="22"/>
          <w:szCs w:val="22"/>
        </w:rPr>
        <w:t xml:space="preserve"> e </w:t>
      </w:r>
      <w:proofErr w:type="spellStart"/>
      <w:r w:rsidRPr="00EA381F">
        <w:rPr>
          <w:rFonts w:asciiTheme="minorHAnsi" w:hAnsiTheme="minorHAnsi" w:cs="Arial"/>
          <w:sz w:val="22"/>
          <w:szCs w:val="22"/>
        </w:rPr>
        <w:t>Agetav</w:t>
      </w:r>
      <w:proofErr w:type="spellEnd"/>
      <w:r w:rsidRPr="00EA381F">
        <w:rPr>
          <w:rFonts w:asciiTheme="minorHAnsi" w:hAnsiTheme="minorHAnsi" w:cs="Arial"/>
          <w:sz w:val="22"/>
          <w:szCs w:val="22"/>
        </w:rPr>
        <w:t xml:space="preserve"> com capital social de 50.000€, detido maioritariamente pela autarquia.</w:t>
      </w:r>
    </w:p>
    <w:p w14:paraId="741A89B3" w14:textId="77777777" w:rsidR="00111992" w:rsidRPr="00111992" w:rsidRDefault="00111992" w:rsidP="00111992"/>
    <w:p w14:paraId="39219CCD" w14:textId="77777777" w:rsidR="00256BBD" w:rsidRPr="00EA381F" w:rsidRDefault="00C326E5" w:rsidP="00B44655">
      <w:pPr>
        <w:jc w:val="both"/>
        <w:rPr>
          <w:rFonts w:asciiTheme="minorHAnsi" w:hAnsiTheme="minorHAnsi" w:cs="Arial"/>
          <w:sz w:val="22"/>
          <w:szCs w:val="22"/>
        </w:rPr>
      </w:pPr>
      <w:r w:rsidRPr="00EA381F">
        <w:rPr>
          <w:rFonts w:asciiTheme="minorHAnsi" w:hAnsiTheme="minorHAnsi" w:cs="Arial"/>
          <w:sz w:val="22"/>
          <w:szCs w:val="22"/>
        </w:rPr>
        <w:t xml:space="preserve">No final de 2006 esta estrutura </w:t>
      </w:r>
      <w:r w:rsidR="00BB3CE1" w:rsidRPr="00EA381F">
        <w:rPr>
          <w:rFonts w:asciiTheme="minorHAnsi" w:hAnsiTheme="minorHAnsi" w:cs="Arial"/>
          <w:sz w:val="22"/>
          <w:szCs w:val="22"/>
        </w:rPr>
        <w:t>acionista</w:t>
      </w:r>
      <w:r w:rsidRPr="00EA381F">
        <w:rPr>
          <w:rFonts w:asciiTheme="minorHAnsi" w:hAnsiTheme="minorHAnsi" w:cs="Arial"/>
          <w:sz w:val="22"/>
          <w:szCs w:val="22"/>
        </w:rPr>
        <w:t xml:space="preserve"> sofre uma alteração pela venda </w:t>
      </w:r>
      <w:r w:rsidR="00256BBD" w:rsidRPr="00EA381F">
        <w:rPr>
          <w:rFonts w:asciiTheme="minorHAnsi" w:hAnsiTheme="minorHAnsi" w:cs="Arial"/>
          <w:sz w:val="22"/>
          <w:szCs w:val="22"/>
        </w:rPr>
        <w:t xml:space="preserve">da participação da </w:t>
      </w:r>
      <w:proofErr w:type="spellStart"/>
      <w:r w:rsidR="00256BBD" w:rsidRPr="00EA381F">
        <w:rPr>
          <w:rFonts w:asciiTheme="minorHAnsi" w:hAnsiTheme="minorHAnsi" w:cs="Arial"/>
          <w:sz w:val="22"/>
          <w:szCs w:val="22"/>
        </w:rPr>
        <w:t>Agetav</w:t>
      </w:r>
      <w:proofErr w:type="spellEnd"/>
      <w:r w:rsidR="00256BBD" w:rsidRPr="00EA381F">
        <w:rPr>
          <w:rFonts w:asciiTheme="minorHAnsi" w:hAnsiTheme="minorHAnsi" w:cs="Arial"/>
          <w:sz w:val="22"/>
          <w:szCs w:val="22"/>
        </w:rPr>
        <w:t xml:space="preserve"> à AGS. </w:t>
      </w:r>
    </w:p>
    <w:p w14:paraId="59893937" w14:textId="77777777" w:rsidR="00C326E5" w:rsidRPr="00EA381F" w:rsidRDefault="00256BBD" w:rsidP="00B44655">
      <w:pPr>
        <w:jc w:val="both"/>
        <w:rPr>
          <w:rFonts w:asciiTheme="minorHAnsi" w:hAnsiTheme="minorHAnsi" w:cs="Arial"/>
          <w:sz w:val="22"/>
          <w:szCs w:val="22"/>
        </w:rPr>
      </w:pPr>
      <w:r w:rsidRPr="00EA381F">
        <w:rPr>
          <w:rFonts w:asciiTheme="minorHAnsi" w:hAnsiTheme="minorHAnsi" w:cs="Arial"/>
          <w:sz w:val="22"/>
          <w:szCs w:val="22"/>
        </w:rPr>
        <w:t xml:space="preserve">Novamente em 2015, esta estrutura é alterada pela venda da participação da </w:t>
      </w:r>
      <w:proofErr w:type="spellStart"/>
      <w:r w:rsidRPr="00EA381F">
        <w:rPr>
          <w:rFonts w:asciiTheme="minorHAnsi" w:hAnsiTheme="minorHAnsi" w:cs="Arial"/>
          <w:sz w:val="22"/>
          <w:szCs w:val="22"/>
        </w:rPr>
        <w:t>Hidurbe</w:t>
      </w:r>
      <w:proofErr w:type="spellEnd"/>
      <w:r w:rsidRPr="00EA381F">
        <w:rPr>
          <w:rFonts w:asciiTheme="minorHAnsi" w:hAnsiTheme="minorHAnsi" w:cs="Arial"/>
          <w:sz w:val="22"/>
          <w:szCs w:val="22"/>
        </w:rPr>
        <w:t xml:space="preserve"> à AGS, </w:t>
      </w:r>
      <w:r w:rsidR="00C326E5" w:rsidRPr="00EA381F">
        <w:rPr>
          <w:rFonts w:asciiTheme="minorHAnsi" w:hAnsiTheme="minorHAnsi" w:cs="Arial"/>
          <w:sz w:val="22"/>
          <w:szCs w:val="22"/>
        </w:rPr>
        <w:t xml:space="preserve">sendo </w:t>
      </w:r>
      <w:r w:rsidR="00BB3CE1" w:rsidRPr="00EA381F">
        <w:rPr>
          <w:rFonts w:asciiTheme="minorHAnsi" w:hAnsiTheme="minorHAnsi" w:cs="Arial"/>
          <w:sz w:val="22"/>
          <w:szCs w:val="22"/>
        </w:rPr>
        <w:t>atualmente</w:t>
      </w:r>
      <w:r w:rsidR="00C326E5" w:rsidRPr="00EA381F">
        <w:rPr>
          <w:rFonts w:asciiTheme="minorHAnsi" w:hAnsiTheme="minorHAnsi" w:cs="Arial"/>
          <w:sz w:val="22"/>
          <w:szCs w:val="22"/>
        </w:rPr>
        <w:t xml:space="preserve"> composta por:</w:t>
      </w:r>
    </w:p>
    <w:p w14:paraId="0064DD88" w14:textId="6EC5AD73" w:rsidR="00C326E5" w:rsidRPr="00EA381F" w:rsidRDefault="00C326E5" w:rsidP="00B44655">
      <w:pPr>
        <w:numPr>
          <w:ilvl w:val="0"/>
          <w:numId w:val="17"/>
        </w:numPr>
        <w:jc w:val="both"/>
        <w:rPr>
          <w:rFonts w:asciiTheme="minorHAnsi" w:hAnsiTheme="minorHAnsi" w:cs="Arial"/>
          <w:sz w:val="22"/>
          <w:szCs w:val="22"/>
        </w:rPr>
      </w:pPr>
      <w:r w:rsidRPr="00EA381F">
        <w:rPr>
          <w:rFonts w:asciiTheme="minorHAnsi" w:hAnsiTheme="minorHAnsi" w:cs="Arial"/>
          <w:sz w:val="22"/>
          <w:szCs w:val="22"/>
        </w:rPr>
        <w:t>5</w:t>
      </w:r>
      <w:r w:rsidR="00B14E7F">
        <w:rPr>
          <w:rFonts w:asciiTheme="minorHAnsi" w:hAnsiTheme="minorHAnsi" w:cs="Arial"/>
          <w:sz w:val="22"/>
          <w:szCs w:val="22"/>
        </w:rPr>
        <w:t>1% →</w:t>
      </w:r>
      <w:r w:rsidR="00256BBD" w:rsidRPr="00EA381F">
        <w:rPr>
          <w:rFonts w:asciiTheme="minorHAnsi" w:hAnsiTheme="minorHAnsi" w:cs="Arial"/>
          <w:sz w:val="22"/>
          <w:szCs w:val="22"/>
        </w:rPr>
        <w:t xml:space="preserve"> Câmara Municipal de Tavira</w:t>
      </w:r>
      <w:r w:rsidRPr="00EA381F">
        <w:rPr>
          <w:rFonts w:asciiTheme="minorHAnsi" w:hAnsiTheme="minorHAnsi" w:cs="Arial"/>
          <w:sz w:val="22"/>
          <w:szCs w:val="22"/>
        </w:rPr>
        <w:t xml:space="preserve"> </w:t>
      </w:r>
      <w:r w:rsidR="00256BBD" w:rsidRPr="00EA381F">
        <w:rPr>
          <w:rFonts w:asciiTheme="minorHAnsi" w:hAnsiTheme="minorHAnsi" w:cs="Arial"/>
          <w:sz w:val="22"/>
          <w:szCs w:val="22"/>
        </w:rPr>
        <w:t xml:space="preserve">- </w:t>
      </w:r>
      <w:r w:rsidR="009D309C">
        <w:rPr>
          <w:rFonts w:asciiTheme="minorHAnsi" w:hAnsiTheme="minorHAnsi" w:cs="Arial"/>
          <w:sz w:val="22"/>
          <w:szCs w:val="22"/>
        </w:rPr>
        <w:t>c</w:t>
      </w:r>
      <w:r w:rsidR="007F4935" w:rsidRPr="00EA381F">
        <w:rPr>
          <w:rFonts w:asciiTheme="minorHAnsi" w:hAnsiTheme="minorHAnsi" w:cs="Arial"/>
          <w:sz w:val="22"/>
          <w:szCs w:val="22"/>
        </w:rPr>
        <w:t xml:space="preserve">om </w:t>
      </w:r>
      <w:r w:rsidR="009D309C">
        <w:rPr>
          <w:rFonts w:asciiTheme="minorHAnsi" w:hAnsiTheme="minorHAnsi" w:cs="Arial"/>
          <w:sz w:val="22"/>
          <w:szCs w:val="22"/>
        </w:rPr>
        <w:t>todos os serviços</w:t>
      </w:r>
      <w:r w:rsidRPr="00EA381F">
        <w:rPr>
          <w:rFonts w:asciiTheme="minorHAnsi" w:hAnsiTheme="minorHAnsi" w:cs="Arial"/>
          <w:sz w:val="22"/>
          <w:szCs w:val="22"/>
        </w:rPr>
        <w:t xml:space="preserve"> </w:t>
      </w:r>
      <w:r w:rsidR="009D309C">
        <w:rPr>
          <w:rFonts w:asciiTheme="minorHAnsi" w:hAnsiTheme="minorHAnsi" w:cs="Arial"/>
          <w:sz w:val="22"/>
          <w:szCs w:val="22"/>
        </w:rPr>
        <w:t xml:space="preserve">da autarquia </w:t>
      </w:r>
      <w:r w:rsidRPr="00EA381F">
        <w:rPr>
          <w:rFonts w:asciiTheme="minorHAnsi" w:hAnsiTheme="minorHAnsi" w:cs="Arial"/>
          <w:sz w:val="22"/>
          <w:szCs w:val="22"/>
        </w:rPr>
        <w:t>Certifica</w:t>
      </w:r>
      <w:r w:rsidR="007F4935" w:rsidRPr="00EA381F">
        <w:rPr>
          <w:rFonts w:asciiTheme="minorHAnsi" w:hAnsiTheme="minorHAnsi" w:cs="Arial"/>
          <w:sz w:val="22"/>
          <w:szCs w:val="22"/>
        </w:rPr>
        <w:t>dos</w:t>
      </w:r>
      <w:r w:rsidRPr="00EA381F">
        <w:rPr>
          <w:rFonts w:asciiTheme="minorHAnsi" w:hAnsiTheme="minorHAnsi" w:cs="Arial"/>
          <w:sz w:val="22"/>
          <w:szCs w:val="22"/>
        </w:rPr>
        <w:t xml:space="preserve"> em Qualidade (NP EN ISO 9001:20</w:t>
      </w:r>
      <w:r w:rsidR="009D309C">
        <w:rPr>
          <w:rFonts w:asciiTheme="minorHAnsi" w:hAnsiTheme="minorHAnsi" w:cs="Arial"/>
          <w:sz w:val="22"/>
          <w:szCs w:val="22"/>
        </w:rPr>
        <w:t>15</w:t>
      </w:r>
      <w:r w:rsidRPr="00EA381F">
        <w:rPr>
          <w:rFonts w:asciiTheme="minorHAnsi" w:hAnsiTheme="minorHAnsi" w:cs="Arial"/>
          <w:sz w:val="22"/>
          <w:szCs w:val="22"/>
        </w:rPr>
        <w:t>);</w:t>
      </w:r>
    </w:p>
    <w:p w14:paraId="3893691F" w14:textId="78E8E9EF" w:rsidR="00C326E5" w:rsidRPr="009D309C" w:rsidRDefault="00256BBD" w:rsidP="00B44655">
      <w:pPr>
        <w:numPr>
          <w:ilvl w:val="0"/>
          <w:numId w:val="17"/>
        </w:numPr>
        <w:jc w:val="both"/>
        <w:rPr>
          <w:rFonts w:asciiTheme="minorHAnsi" w:hAnsiTheme="minorHAnsi" w:cs="Arial"/>
          <w:sz w:val="22"/>
          <w:szCs w:val="22"/>
        </w:rPr>
      </w:pPr>
      <w:r w:rsidRPr="00EA381F">
        <w:rPr>
          <w:rFonts w:asciiTheme="minorHAnsi" w:hAnsiTheme="minorHAnsi" w:cs="Arial"/>
          <w:sz w:val="22"/>
          <w:szCs w:val="22"/>
        </w:rPr>
        <w:t>49</w:t>
      </w:r>
      <w:r w:rsidR="00B14E7F">
        <w:rPr>
          <w:rFonts w:asciiTheme="minorHAnsi" w:hAnsiTheme="minorHAnsi" w:cs="Arial"/>
          <w:sz w:val="22"/>
          <w:szCs w:val="22"/>
        </w:rPr>
        <w:t>% →</w:t>
      </w:r>
      <w:r w:rsidR="00C326E5" w:rsidRPr="00EA381F">
        <w:rPr>
          <w:rFonts w:asciiTheme="minorHAnsi" w:hAnsiTheme="minorHAnsi" w:cs="Arial"/>
          <w:sz w:val="22"/>
          <w:szCs w:val="22"/>
        </w:rPr>
        <w:t xml:space="preserve"> AGS</w:t>
      </w:r>
      <w:r w:rsidR="00B14E7F">
        <w:rPr>
          <w:rFonts w:asciiTheme="minorHAnsi" w:hAnsiTheme="minorHAnsi" w:cs="Arial"/>
          <w:sz w:val="22"/>
          <w:szCs w:val="22"/>
        </w:rPr>
        <w:t xml:space="preserve"> -</w:t>
      </w:r>
      <w:r w:rsidR="00C326E5" w:rsidRPr="00EA381F">
        <w:rPr>
          <w:rFonts w:asciiTheme="minorHAnsi" w:hAnsiTheme="minorHAnsi" w:cs="Arial"/>
          <w:sz w:val="22"/>
          <w:szCs w:val="22"/>
        </w:rPr>
        <w:t xml:space="preserve"> Administração e Gestão de Sistemas de Salubridade, S.A. </w:t>
      </w:r>
      <w:r w:rsidRPr="00EA381F">
        <w:rPr>
          <w:rFonts w:asciiTheme="minorHAnsi" w:hAnsiTheme="minorHAnsi" w:cs="Arial"/>
          <w:sz w:val="22"/>
          <w:szCs w:val="22"/>
        </w:rPr>
        <w:t xml:space="preserve">- </w:t>
      </w:r>
      <w:r w:rsidR="00C326E5" w:rsidRPr="00EA381F">
        <w:rPr>
          <w:rFonts w:asciiTheme="minorHAnsi" w:hAnsiTheme="minorHAnsi" w:cs="Arial"/>
          <w:sz w:val="22"/>
          <w:szCs w:val="22"/>
        </w:rPr>
        <w:t>Certificada em Qualidade, Ambiente e Segurança (</w:t>
      </w:r>
      <w:r w:rsidR="00C326E5" w:rsidRPr="009D309C">
        <w:rPr>
          <w:rFonts w:asciiTheme="minorHAnsi" w:hAnsiTheme="minorHAnsi" w:cs="Arial"/>
          <w:sz w:val="22"/>
          <w:szCs w:val="22"/>
        </w:rPr>
        <w:t>NP EN ISO 9001:20</w:t>
      </w:r>
      <w:r w:rsidR="002E06A1" w:rsidRPr="009D309C">
        <w:rPr>
          <w:rFonts w:asciiTheme="minorHAnsi" w:hAnsiTheme="minorHAnsi" w:cs="Arial"/>
          <w:sz w:val="22"/>
          <w:szCs w:val="22"/>
        </w:rPr>
        <w:t>15</w:t>
      </w:r>
      <w:r w:rsidR="00C326E5" w:rsidRPr="009D309C">
        <w:rPr>
          <w:rFonts w:asciiTheme="minorHAnsi" w:hAnsiTheme="minorHAnsi" w:cs="Arial"/>
          <w:sz w:val="22"/>
          <w:szCs w:val="22"/>
        </w:rPr>
        <w:t>; NP E</w:t>
      </w:r>
      <w:r w:rsidR="002F3C9C" w:rsidRPr="009D309C">
        <w:rPr>
          <w:rFonts w:asciiTheme="minorHAnsi" w:hAnsiTheme="minorHAnsi" w:cs="Arial"/>
          <w:sz w:val="22"/>
          <w:szCs w:val="22"/>
        </w:rPr>
        <w:t>N ISO 14001:20</w:t>
      </w:r>
      <w:r w:rsidR="002E06A1" w:rsidRPr="009D309C">
        <w:rPr>
          <w:rFonts w:asciiTheme="minorHAnsi" w:hAnsiTheme="minorHAnsi" w:cs="Arial"/>
          <w:sz w:val="22"/>
          <w:szCs w:val="22"/>
        </w:rPr>
        <w:t>15</w:t>
      </w:r>
      <w:r w:rsidR="002F3C9C" w:rsidRPr="009D309C">
        <w:rPr>
          <w:rFonts w:asciiTheme="minorHAnsi" w:hAnsiTheme="minorHAnsi" w:cs="Arial"/>
          <w:sz w:val="22"/>
          <w:szCs w:val="22"/>
        </w:rPr>
        <w:t xml:space="preserve">; </w:t>
      </w:r>
      <w:r w:rsidR="009F7821">
        <w:rPr>
          <w:rFonts w:asciiTheme="minorHAnsi" w:hAnsiTheme="minorHAnsi" w:cs="Arial"/>
          <w:sz w:val="22"/>
          <w:szCs w:val="22"/>
        </w:rPr>
        <w:t xml:space="preserve">NP </w:t>
      </w:r>
      <w:r w:rsidR="00B07618">
        <w:rPr>
          <w:rFonts w:asciiTheme="minorHAnsi" w:hAnsiTheme="minorHAnsi" w:cs="Arial"/>
          <w:sz w:val="22"/>
          <w:szCs w:val="22"/>
        </w:rPr>
        <w:t>ISO 45001</w:t>
      </w:r>
      <w:r w:rsidR="009F7821">
        <w:rPr>
          <w:rFonts w:asciiTheme="minorHAnsi" w:hAnsiTheme="minorHAnsi" w:cs="Arial"/>
          <w:sz w:val="22"/>
          <w:szCs w:val="22"/>
        </w:rPr>
        <w:t>:2019</w:t>
      </w:r>
      <w:r w:rsidR="002F3C9C" w:rsidRPr="009D309C">
        <w:rPr>
          <w:rFonts w:asciiTheme="minorHAnsi" w:hAnsiTheme="minorHAnsi" w:cs="Arial"/>
          <w:sz w:val="22"/>
          <w:szCs w:val="22"/>
        </w:rPr>
        <w:t>).</w:t>
      </w:r>
    </w:p>
    <w:p w14:paraId="0A34A561" w14:textId="77777777" w:rsidR="00C326E5" w:rsidRPr="00B23BE9" w:rsidRDefault="00C326E5" w:rsidP="00B23BE9"/>
    <w:p w14:paraId="20B9374F" w14:textId="773613B9" w:rsidR="00C326E5" w:rsidRDefault="00C326E5" w:rsidP="00B44655">
      <w:pPr>
        <w:jc w:val="both"/>
        <w:rPr>
          <w:rFonts w:asciiTheme="minorHAnsi" w:hAnsiTheme="minorHAnsi" w:cs="Arial"/>
          <w:sz w:val="22"/>
          <w:szCs w:val="22"/>
        </w:rPr>
      </w:pPr>
      <w:r w:rsidRPr="003C1AE1">
        <w:rPr>
          <w:rFonts w:asciiTheme="minorHAnsi" w:hAnsiTheme="minorHAnsi" w:cs="Arial"/>
          <w:sz w:val="22"/>
          <w:szCs w:val="22"/>
        </w:rPr>
        <w:t>Em 2006</w:t>
      </w:r>
      <w:r w:rsidR="003C1AE1" w:rsidRPr="003C1AE1">
        <w:rPr>
          <w:rFonts w:asciiTheme="minorHAnsi" w:hAnsiTheme="minorHAnsi" w:cs="Arial"/>
          <w:sz w:val="22"/>
          <w:szCs w:val="22"/>
        </w:rPr>
        <w:t xml:space="preserve"> e 2007</w:t>
      </w:r>
      <w:r w:rsidRPr="003C1AE1">
        <w:rPr>
          <w:rFonts w:asciiTheme="minorHAnsi" w:hAnsiTheme="minorHAnsi" w:cs="Arial"/>
          <w:sz w:val="22"/>
          <w:szCs w:val="22"/>
        </w:rPr>
        <w:t xml:space="preserve">, </w:t>
      </w:r>
      <w:r w:rsidR="00633C58" w:rsidRPr="003C1AE1">
        <w:rPr>
          <w:rFonts w:asciiTheme="minorHAnsi" w:hAnsiTheme="minorHAnsi" w:cs="Arial"/>
          <w:sz w:val="22"/>
          <w:szCs w:val="22"/>
        </w:rPr>
        <w:t xml:space="preserve">a empresa </w:t>
      </w:r>
      <w:r w:rsidRPr="003C1AE1">
        <w:rPr>
          <w:rFonts w:asciiTheme="minorHAnsi" w:hAnsiTheme="minorHAnsi" w:cs="Arial"/>
          <w:sz w:val="22"/>
          <w:szCs w:val="22"/>
        </w:rPr>
        <w:t xml:space="preserve">passa a incluir nas suas </w:t>
      </w:r>
      <w:r w:rsidR="00BB3CE1" w:rsidRPr="003C1AE1">
        <w:rPr>
          <w:rFonts w:asciiTheme="minorHAnsi" w:hAnsiTheme="minorHAnsi" w:cs="Arial"/>
          <w:sz w:val="22"/>
          <w:szCs w:val="22"/>
        </w:rPr>
        <w:t>atividades</w:t>
      </w:r>
      <w:r w:rsidR="003C1AE1" w:rsidRPr="003C1AE1">
        <w:rPr>
          <w:rFonts w:asciiTheme="minorHAnsi" w:hAnsiTheme="minorHAnsi" w:cs="Arial"/>
          <w:sz w:val="22"/>
          <w:szCs w:val="22"/>
        </w:rPr>
        <w:t>, respetivamente,</w:t>
      </w:r>
      <w:r w:rsidRPr="003C1AE1">
        <w:rPr>
          <w:rFonts w:asciiTheme="minorHAnsi" w:hAnsiTheme="minorHAnsi" w:cs="Arial"/>
          <w:sz w:val="22"/>
          <w:szCs w:val="22"/>
        </w:rPr>
        <w:t xml:space="preserve"> a gestã</w:t>
      </w:r>
      <w:r w:rsidR="00F61E60" w:rsidRPr="003C1AE1">
        <w:rPr>
          <w:rFonts w:asciiTheme="minorHAnsi" w:hAnsiTheme="minorHAnsi" w:cs="Arial"/>
          <w:sz w:val="22"/>
          <w:szCs w:val="22"/>
        </w:rPr>
        <w:t>o de espaços verdes do Concelho e a limpeza de praias</w:t>
      </w:r>
      <w:r w:rsidR="003C1AE1" w:rsidRPr="003C1AE1">
        <w:rPr>
          <w:rFonts w:asciiTheme="minorHAnsi" w:hAnsiTheme="minorHAnsi" w:cs="Arial"/>
          <w:sz w:val="22"/>
          <w:szCs w:val="22"/>
        </w:rPr>
        <w:t>, através de contratos-programa celebrados com a Autarquia</w:t>
      </w:r>
      <w:r w:rsidR="00F61E60" w:rsidRPr="003C1AE1">
        <w:rPr>
          <w:rFonts w:asciiTheme="minorHAnsi" w:hAnsiTheme="minorHAnsi" w:cs="Arial"/>
          <w:sz w:val="22"/>
          <w:szCs w:val="22"/>
        </w:rPr>
        <w:t>.</w:t>
      </w:r>
      <w:r w:rsidR="00191DA2">
        <w:rPr>
          <w:rFonts w:asciiTheme="minorHAnsi" w:hAnsiTheme="minorHAnsi" w:cs="Arial"/>
          <w:sz w:val="22"/>
          <w:szCs w:val="22"/>
        </w:rPr>
        <w:t xml:space="preserve"> </w:t>
      </w:r>
    </w:p>
    <w:p w14:paraId="7C8B8698" w14:textId="77777777" w:rsidR="004662FE" w:rsidRPr="00B23BE9" w:rsidRDefault="004662FE" w:rsidP="00B23BE9"/>
    <w:p w14:paraId="0FB77E91" w14:textId="77777777" w:rsidR="00F61E60" w:rsidRPr="00EA381F" w:rsidRDefault="00D000AA" w:rsidP="00B44655">
      <w:pPr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No início de Abril de </w:t>
      </w:r>
      <w:r w:rsidRPr="00D000AA">
        <w:rPr>
          <w:rFonts w:asciiTheme="minorHAnsi" w:hAnsiTheme="minorHAnsi" w:cs="Arial"/>
          <w:sz w:val="22"/>
          <w:szCs w:val="22"/>
        </w:rPr>
        <w:t>2019</w:t>
      </w:r>
      <w:r w:rsidR="009403D4" w:rsidRPr="00D000AA">
        <w:rPr>
          <w:rFonts w:asciiTheme="minorHAnsi" w:hAnsiTheme="minorHAnsi" w:cs="Arial"/>
          <w:sz w:val="22"/>
          <w:szCs w:val="22"/>
        </w:rPr>
        <w:t>,</w:t>
      </w:r>
      <w:r w:rsidR="00F61E60" w:rsidRPr="00D000AA">
        <w:rPr>
          <w:rFonts w:asciiTheme="minorHAnsi" w:hAnsiTheme="minorHAnsi" w:cs="Arial"/>
          <w:sz w:val="22"/>
          <w:szCs w:val="22"/>
        </w:rPr>
        <w:t xml:space="preserve"> foi celebrado o contrato-programa para a limpeza urbana, regularizando assim o enquadramento desta atividade</w:t>
      </w:r>
      <w:r w:rsidR="00794DB9" w:rsidRPr="00D000AA">
        <w:rPr>
          <w:rFonts w:asciiTheme="minorHAnsi" w:hAnsiTheme="minorHAnsi" w:cs="Arial"/>
          <w:sz w:val="22"/>
          <w:szCs w:val="22"/>
        </w:rPr>
        <w:t xml:space="preserve"> na empresa.</w:t>
      </w:r>
    </w:p>
    <w:p w14:paraId="0D7F3235" w14:textId="77777777" w:rsidR="00C326E5" w:rsidRPr="00B23BE9" w:rsidRDefault="00C326E5" w:rsidP="00B23BE9"/>
    <w:p w14:paraId="63B5D133" w14:textId="52F860A9" w:rsidR="00C326E5" w:rsidRPr="00EA381F" w:rsidRDefault="00926779" w:rsidP="00B44655">
      <w:pPr>
        <w:jc w:val="both"/>
        <w:rPr>
          <w:rFonts w:asciiTheme="minorHAnsi" w:hAnsiTheme="minorHAnsi" w:cs="Arial"/>
          <w:sz w:val="22"/>
          <w:szCs w:val="22"/>
        </w:rPr>
      </w:pPr>
      <w:r w:rsidRPr="00EA381F">
        <w:rPr>
          <w:rFonts w:asciiTheme="minorHAnsi" w:hAnsiTheme="minorHAnsi" w:cs="Arial"/>
          <w:sz w:val="22"/>
          <w:szCs w:val="22"/>
        </w:rPr>
        <w:t>No âmbito das sua</w:t>
      </w:r>
      <w:r w:rsidR="006C0026">
        <w:rPr>
          <w:rFonts w:asciiTheme="minorHAnsi" w:hAnsiTheme="minorHAnsi" w:cs="Arial"/>
          <w:sz w:val="22"/>
          <w:szCs w:val="22"/>
        </w:rPr>
        <w:t>s</w:t>
      </w:r>
      <w:r w:rsidRPr="00EA381F">
        <w:rPr>
          <w:rFonts w:asciiTheme="minorHAnsi" w:hAnsiTheme="minorHAnsi" w:cs="Arial"/>
          <w:sz w:val="22"/>
          <w:szCs w:val="22"/>
        </w:rPr>
        <w:t xml:space="preserve"> atribuições, a</w:t>
      </w:r>
      <w:r w:rsidR="00C326E5" w:rsidRPr="00EA381F">
        <w:rPr>
          <w:rFonts w:asciiTheme="minorHAnsi" w:hAnsiTheme="minorHAnsi" w:cs="Arial"/>
          <w:sz w:val="22"/>
          <w:szCs w:val="22"/>
        </w:rPr>
        <w:t xml:space="preserve"> Ta</w:t>
      </w:r>
      <w:r w:rsidRPr="00EA381F">
        <w:rPr>
          <w:rFonts w:asciiTheme="minorHAnsi" w:hAnsiTheme="minorHAnsi" w:cs="Arial"/>
          <w:sz w:val="22"/>
          <w:szCs w:val="22"/>
        </w:rPr>
        <w:t>virav</w:t>
      </w:r>
      <w:r w:rsidR="00C326E5" w:rsidRPr="00EA381F">
        <w:rPr>
          <w:rFonts w:asciiTheme="minorHAnsi" w:hAnsiTheme="minorHAnsi" w:cs="Arial"/>
          <w:sz w:val="22"/>
          <w:szCs w:val="22"/>
        </w:rPr>
        <w:t xml:space="preserve">erde é responsável pelas </w:t>
      </w:r>
      <w:r w:rsidR="00BB3CE1" w:rsidRPr="00EA381F">
        <w:rPr>
          <w:rFonts w:asciiTheme="minorHAnsi" w:hAnsiTheme="minorHAnsi" w:cs="Arial"/>
          <w:sz w:val="22"/>
          <w:szCs w:val="22"/>
        </w:rPr>
        <w:t>atividades</w:t>
      </w:r>
      <w:r w:rsidR="00C326E5" w:rsidRPr="00EA381F">
        <w:rPr>
          <w:rFonts w:asciiTheme="minorHAnsi" w:hAnsiTheme="minorHAnsi" w:cs="Arial"/>
          <w:sz w:val="22"/>
          <w:szCs w:val="22"/>
        </w:rPr>
        <w:t xml:space="preserve"> de ampliação, renovação, manutenção e exploração de:</w:t>
      </w:r>
    </w:p>
    <w:p w14:paraId="51278956" w14:textId="77777777" w:rsidR="00EC14A4" w:rsidRPr="009D309C" w:rsidRDefault="00FC29FF" w:rsidP="00B44655">
      <w:pPr>
        <w:numPr>
          <w:ilvl w:val="0"/>
          <w:numId w:val="17"/>
        </w:numPr>
        <w:jc w:val="both"/>
        <w:rPr>
          <w:rFonts w:asciiTheme="minorHAnsi" w:hAnsiTheme="minorHAnsi" w:cs="Arial"/>
          <w:sz w:val="22"/>
          <w:szCs w:val="22"/>
        </w:rPr>
      </w:pPr>
      <w:r w:rsidRPr="009D309C">
        <w:rPr>
          <w:rFonts w:asciiTheme="minorHAnsi" w:hAnsiTheme="minorHAnsi" w:cs="Arial"/>
          <w:sz w:val="22"/>
          <w:szCs w:val="22"/>
        </w:rPr>
        <w:t>Sistema municipal de</w:t>
      </w:r>
      <w:r w:rsidR="00EC14A4" w:rsidRPr="009D309C">
        <w:rPr>
          <w:rFonts w:asciiTheme="minorHAnsi" w:hAnsiTheme="minorHAnsi" w:cs="Arial"/>
          <w:sz w:val="22"/>
          <w:szCs w:val="22"/>
        </w:rPr>
        <w:t xml:space="preserve"> águas de abastecimento público:</w:t>
      </w:r>
    </w:p>
    <w:p w14:paraId="74CC9316" w14:textId="6C2BD8E4" w:rsidR="00EC14A4" w:rsidRPr="009D309C" w:rsidRDefault="00EC14A4" w:rsidP="00B44655">
      <w:pPr>
        <w:ind w:left="1418"/>
        <w:jc w:val="both"/>
        <w:rPr>
          <w:rFonts w:asciiTheme="minorHAnsi" w:hAnsiTheme="minorHAnsi" w:cs="Arial"/>
          <w:sz w:val="22"/>
          <w:szCs w:val="22"/>
        </w:rPr>
      </w:pPr>
      <w:r w:rsidRPr="009D309C">
        <w:rPr>
          <w:rFonts w:asciiTheme="minorHAnsi" w:hAnsiTheme="minorHAnsi" w:cs="Arial"/>
          <w:sz w:val="22"/>
          <w:szCs w:val="22"/>
        </w:rPr>
        <w:t xml:space="preserve">- </w:t>
      </w:r>
      <w:r w:rsidR="00FC29FF" w:rsidRPr="009D309C">
        <w:rPr>
          <w:rFonts w:asciiTheme="minorHAnsi" w:hAnsiTheme="minorHAnsi" w:cs="Arial"/>
          <w:sz w:val="22"/>
          <w:szCs w:val="22"/>
        </w:rPr>
        <w:t>fornecido em alta pela empresa Águas do Algarve, S.A. a partir da ETA de Tavira, para 7 pontos de entrega (</w:t>
      </w:r>
      <w:r w:rsidR="006C0026" w:rsidRPr="009D309C">
        <w:rPr>
          <w:rFonts w:asciiTheme="minorHAnsi" w:hAnsiTheme="minorHAnsi" w:cs="Arial"/>
          <w:sz w:val="22"/>
          <w:szCs w:val="22"/>
        </w:rPr>
        <w:t>PE</w:t>
      </w:r>
      <w:r w:rsidR="00FC29FF" w:rsidRPr="009D309C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="00FC29FF" w:rsidRPr="009D309C">
        <w:rPr>
          <w:rFonts w:asciiTheme="minorHAnsi" w:hAnsiTheme="minorHAnsi" w:cs="Arial"/>
          <w:sz w:val="22"/>
          <w:szCs w:val="22"/>
        </w:rPr>
        <w:t>Perogil</w:t>
      </w:r>
      <w:proofErr w:type="spellEnd"/>
      <w:r w:rsidR="00FC29FF" w:rsidRPr="009D309C">
        <w:rPr>
          <w:rFonts w:asciiTheme="minorHAnsi" w:hAnsiTheme="minorHAnsi" w:cs="Arial"/>
          <w:sz w:val="22"/>
          <w:szCs w:val="22"/>
        </w:rPr>
        <w:t xml:space="preserve">, Cruz do Areal, Cumeada, Santo Estêvão, Malhão, Fonte do Bispo e Zona Industrial); </w:t>
      </w:r>
    </w:p>
    <w:p w14:paraId="6733B3F1" w14:textId="24F30902" w:rsidR="00EC14A4" w:rsidRPr="009D309C" w:rsidRDefault="00EC14A4" w:rsidP="00B44655">
      <w:pPr>
        <w:ind w:left="1418"/>
        <w:jc w:val="both"/>
        <w:rPr>
          <w:rFonts w:asciiTheme="minorHAnsi" w:hAnsiTheme="minorHAnsi" w:cs="Arial"/>
          <w:sz w:val="22"/>
          <w:szCs w:val="22"/>
        </w:rPr>
      </w:pPr>
      <w:r w:rsidRPr="009D309C">
        <w:rPr>
          <w:rFonts w:asciiTheme="minorHAnsi" w:hAnsiTheme="minorHAnsi" w:cs="Arial"/>
          <w:sz w:val="22"/>
          <w:szCs w:val="22"/>
        </w:rPr>
        <w:lastRenderedPageBreak/>
        <w:t>- fornecido em alta pela empresa Águas de Vila Real de Santo António,</w:t>
      </w:r>
      <w:r w:rsidR="00191DA2">
        <w:rPr>
          <w:rFonts w:asciiTheme="minorHAnsi" w:hAnsiTheme="minorHAnsi" w:cs="Arial"/>
          <w:sz w:val="22"/>
          <w:szCs w:val="22"/>
        </w:rPr>
        <w:t xml:space="preserve"> </w:t>
      </w:r>
      <w:r w:rsidR="00191DA2" w:rsidRPr="0094410C">
        <w:rPr>
          <w:rFonts w:asciiTheme="minorHAnsi" w:hAnsiTheme="minorHAnsi" w:cs="Arial"/>
          <w:sz w:val="22"/>
          <w:szCs w:val="22"/>
        </w:rPr>
        <w:t>S.A.</w:t>
      </w:r>
      <w:r w:rsidR="00191DA2">
        <w:rPr>
          <w:rFonts w:asciiTheme="minorHAnsi" w:hAnsiTheme="minorHAnsi" w:cs="Arial"/>
          <w:sz w:val="22"/>
          <w:szCs w:val="22"/>
        </w:rPr>
        <w:t xml:space="preserve"> </w:t>
      </w:r>
      <w:r w:rsidRPr="009D309C">
        <w:rPr>
          <w:rFonts w:asciiTheme="minorHAnsi" w:hAnsiTheme="minorHAnsi" w:cs="Arial"/>
          <w:sz w:val="22"/>
          <w:szCs w:val="22"/>
        </w:rPr>
        <w:t xml:space="preserve">a partir do Reservatório do Pocinho para o </w:t>
      </w:r>
      <w:r w:rsidR="006C0026" w:rsidRPr="009D309C">
        <w:rPr>
          <w:rFonts w:asciiTheme="minorHAnsi" w:hAnsiTheme="minorHAnsi" w:cs="Arial"/>
          <w:sz w:val="22"/>
          <w:szCs w:val="22"/>
        </w:rPr>
        <w:t>PE</w:t>
      </w:r>
      <w:r w:rsidRPr="009D309C">
        <w:rPr>
          <w:rFonts w:asciiTheme="minorHAnsi" w:hAnsiTheme="minorHAnsi" w:cs="Arial"/>
          <w:sz w:val="22"/>
          <w:szCs w:val="22"/>
        </w:rPr>
        <w:t xml:space="preserve"> Corte António Martins; abastece a localidade de Corte António Martins e os Reservatórios de Faz-Fato, Carrapateira e Estorninhos;</w:t>
      </w:r>
    </w:p>
    <w:p w14:paraId="458B159E" w14:textId="2F71B007" w:rsidR="00FC29FF" w:rsidRPr="009403D4" w:rsidRDefault="00EC14A4" w:rsidP="00B44655">
      <w:pPr>
        <w:ind w:left="1418"/>
        <w:jc w:val="both"/>
        <w:rPr>
          <w:rFonts w:asciiTheme="minorHAnsi" w:hAnsiTheme="minorHAnsi" w:cs="Arial"/>
          <w:sz w:val="22"/>
          <w:szCs w:val="22"/>
        </w:rPr>
      </w:pPr>
      <w:r w:rsidRPr="009D309C">
        <w:rPr>
          <w:rFonts w:asciiTheme="minorHAnsi" w:hAnsiTheme="minorHAnsi" w:cs="Arial"/>
          <w:sz w:val="22"/>
          <w:szCs w:val="22"/>
        </w:rPr>
        <w:t xml:space="preserve">- </w:t>
      </w:r>
      <w:r w:rsidR="00FC29FF" w:rsidRPr="009D309C">
        <w:rPr>
          <w:rFonts w:asciiTheme="minorHAnsi" w:hAnsiTheme="minorHAnsi" w:cs="Arial"/>
          <w:sz w:val="22"/>
          <w:szCs w:val="22"/>
        </w:rPr>
        <w:t>captação e tratamento de água</w:t>
      </w:r>
      <w:r w:rsidR="006C0026" w:rsidRPr="009D309C">
        <w:rPr>
          <w:rFonts w:asciiTheme="minorHAnsi" w:hAnsiTheme="minorHAnsi" w:cs="Arial"/>
          <w:sz w:val="22"/>
          <w:szCs w:val="22"/>
        </w:rPr>
        <w:t>,</w:t>
      </w:r>
      <w:r w:rsidR="00FC29FF" w:rsidRPr="009D309C">
        <w:rPr>
          <w:rFonts w:asciiTheme="minorHAnsi" w:hAnsiTheme="minorHAnsi" w:cs="Arial"/>
          <w:sz w:val="22"/>
          <w:szCs w:val="22"/>
        </w:rPr>
        <w:t xml:space="preserve"> próprios</w:t>
      </w:r>
      <w:r w:rsidRPr="009D309C">
        <w:rPr>
          <w:rFonts w:asciiTheme="minorHAnsi" w:hAnsiTheme="minorHAnsi" w:cs="Arial"/>
          <w:sz w:val="22"/>
          <w:szCs w:val="22"/>
        </w:rPr>
        <w:t>,</w:t>
      </w:r>
      <w:r w:rsidR="00FC29FF" w:rsidRPr="009D309C">
        <w:rPr>
          <w:rFonts w:asciiTheme="minorHAnsi" w:hAnsiTheme="minorHAnsi" w:cs="Arial"/>
          <w:sz w:val="22"/>
          <w:szCs w:val="22"/>
        </w:rPr>
        <w:t xml:space="preserve"> em </w:t>
      </w:r>
      <w:r w:rsidR="000F6007">
        <w:rPr>
          <w:rFonts w:asciiTheme="minorHAnsi" w:hAnsiTheme="minorHAnsi" w:cs="Arial"/>
          <w:sz w:val="22"/>
          <w:szCs w:val="22"/>
        </w:rPr>
        <w:t xml:space="preserve">4 </w:t>
      </w:r>
      <w:r w:rsidR="00FC29FF" w:rsidRPr="009D309C">
        <w:rPr>
          <w:rFonts w:asciiTheme="minorHAnsi" w:hAnsiTheme="minorHAnsi" w:cs="Arial"/>
          <w:sz w:val="22"/>
          <w:szCs w:val="22"/>
        </w:rPr>
        <w:t>zonas de abastecimento</w:t>
      </w:r>
      <w:r w:rsidRPr="009D309C">
        <w:rPr>
          <w:rFonts w:asciiTheme="minorHAnsi" w:hAnsiTheme="minorHAnsi" w:cs="Arial"/>
          <w:sz w:val="22"/>
          <w:szCs w:val="22"/>
        </w:rPr>
        <w:t xml:space="preserve">, </w:t>
      </w:r>
      <w:r w:rsidR="006C0026" w:rsidRPr="009D309C">
        <w:rPr>
          <w:rFonts w:asciiTheme="minorHAnsi" w:hAnsiTheme="minorHAnsi" w:cs="Arial"/>
          <w:sz w:val="22"/>
          <w:szCs w:val="22"/>
        </w:rPr>
        <w:t>que fornecem</w:t>
      </w:r>
      <w:r w:rsidR="00FC29FF" w:rsidRPr="009D309C">
        <w:rPr>
          <w:rFonts w:asciiTheme="minorHAnsi" w:hAnsiTheme="minorHAnsi" w:cs="Arial"/>
          <w:sz w:val="22"/>
          <w:szCs w:val="22"/>
        </w:rPr>
        <w:t xml:space="preserve"> os reservatórios de Cachopo</w:t>
      </w:r>
      <w:r w:rsidR="006C0026" w:rsidRPr="009D309C">
        <w:rPr>
          <w:rFonts w:asciiTheme="minorHAnsi" w:hAnsiTheme="minorHAnsi" w:cs="Arial"/>
          <w:sz w:val="22"/>
          <w:szCs w:val="22"/>
        </w:rPr>
        <w:t xml:space="preserve"> e</w:t>
      </w:r>
      <w:r w:rsidR="00FC29FF" w:rsidRPr="009D309C">
        <w:rPr>
          <w:rFonts w:asciiTheme="minorHAnsi" w:hAnsiTheme="minorHAnsi" w:cs="Arial"/>
          <w:sz w:val="22"/>
          <w:szCs w:val="22"/>
        </w:rPr>
        <w:t xml:space="preserve"> Currais, Feiteira, Mealha</w:t>
      </w:r>
      <w:r w:rsidR="000F6007">
        <w:rPr>
          <w:rFonts w:asciiTheme="minorHAnsi" w:hAnsiTheme="minorHAnsi" w:cs="Arial"/>
          <w:sz w:val="22"/>
          <w:szCs w:val="22"/>
        </w:rPr>
        <w:t xml:space="preserve"> e</w:t>
      </w:r>
      <w:r w:rsidR="00FC29FF" w:rsidRPr="009D309C">
        <w:rPr>
          <w:rFonts w:asciiTheme="minorHAnsi" w:hAnsiTheme="minorHAnsi" w:cs="Arial"/>
          <w:sz w:val="22"/>
          <w:szCs w:val="22"/>
        </w:rPr>
        <w:t xml:space="preserve"> </w:t>
      </w:r>
      <w:r w:rsidR="008C74D2" w:rsidRPr="009D309C">
        <w:rPr>
          <w:rFonts w:asciiTheme="minorHAnsi" w:hAnsiTheme="minorHAnsi" w:cs="Arial"/>
          <w:sz w:val="22"/>
          <w:szCs w:val="22"/>
        </w:rPr>
        <w:t>Relvais</w:t>
      </w:r>
      <w:r w:rsidR="000F6007">
        <w:rPr>
          <w:rFonts w:asciiTheme="minorHAnsi" w:hAnsiTheme="minorHAnsi" w:cs="Arial"/>
          <w:sz w:val="22"/>
          <w:szCs w:val="22"/>
        </w:rPr>
        <w:t>.</w:t>
      </w:r>
    </w:p>
    <w:p w14:paraId="03C92BEA" w14:textId="4D7A60A6" w:rsidR="00FC29FF" w:rsidRPr="009403D4" w:rsidRDefault="00FC29FF" w:rsidP="00B44655">
      <w:pPr>
        <w:numPr>
          <w:ilvl w:val="0"/>
          <w:numId w:val="17"/>
        </w:numPr>
        <w:jc w:val="both"/>
        <w:rPr>
          <w:rFonts w:asciiTheme="minorHAnsi" w:hAnsiTheme="minorHAnsi" w:cs="Arial"/>
          <w:sz w:val="22"/>
          <w:szCs w:val="22"/>
        </w:rPr>
      </w:pPr>
      <w:r w:rsidRPr="009403D4">
        <w:rPr>
          <w:rFonts w:asciiTheme="minorHAnsi" w:hAnsiTheme="minorHAnsi" w:cs="Arial"/>
          <w:sz w:val="22"/>
          <w:szCs w:val="22"/>
        </w:rPr>
        <w:t>Sistema municipal de recolha e</w:t>
      </w:r>
      <w:r w:rsidR="00554B93">
        <w:rPr>
          <w:rFonts w:asciiTheme="minorHAnsi" w:hAnsiTheme="minorHAnsi" w:cs="Arial"/>
          <w:sz w:val="22"/>
          <w:szCs w:val="22"/>
        </w:rPr>
        <w:t xml:space="preserve"> tratamento de águas residuais </w:t>
      </w:r>
      <w:r w:rsidRPr="009403D4">
        <w:rPr>
          <w:rFonts w:asciiTheme="minorHAnsi" w:hAnsiTheme="minorHAnsi" w:cs="Arial"/>
          <w:sz w:val="22"/>
          <w:szCs w:val="22"/>
        </w:rPr>
        <w:t>ent</w:t>
      </w:r>
      <w:r w:rsidR="00554B93">
        <w:rPr>
          <w:rFonts w:asciiTheme="minorHAnsi" w:hAnsiTheme="minorHAnsi" w:cs="Arial"/>
          <w:sz w:val="22"/>
          <w:szCs w:val="22"/>
        </w:rPr>
        <w:t xml:space="preserve">regues às Águas do Algarve S.A., </w:t>
      </w:r>
      <w:r w:rsidRPr="009403D4">
        <w:rPr>
          <w:rFonts w:asciiTheme="minorHAnsi" w:hAnsiTheme="minorHAnsi" w:cs="Arial"/>
          <w:sz w:val="22"/>
          <w:szCs w:val="22"/>
        </w:rPr>
        <w:t>na ETAR d</w:t>
      </w:r>
      <w:r w:rsidR="00554B93">
        <w:rPr>
          <w:rFonts w:asciiTheme="minorHAnsi" w:hAnsiTheme="minorHAnsi" w:cs="Arial"/>
          <w:sz w:val="22"/>
          <w:szCs w:val="22"/>
        </w:rPr>
        <w:t>e</w:t>
      </w:r>
      <w:r w:rsidRPr="009403D4">
        <w:rPr>
          <w:rFonts w:asciiTheme="minorHAnsi" w:hAnsiTheme="minorHAnsi" w:cs="Arial"/>
          <w:sz w:val="22"/>
          <w:szCs w:val="22"/>
        </w:rPr>
        <w:t xml:space="preserve"> Almargem</w:t>
      </w:r>
      <w:r w:rsidR="00794DB9" w:rsidRPr="009403D4">
        <w:rPr>
          <w:rFonts w:asciiTheme="minorHAnsi" w:hAnsiTheme="minorHAnsi" w:cs="Arial"/>
          <w:sz w:val="22"/>
          <w:szCs w:val="22"/>
        </w:rPr>
        <w:t xml:space="preserve"> e </w:t>
      </w:r>
      <w:r w:rsidR="00554B93">
        <w:rPr>
          <w:rFonts w:asciiTheme="minorHAnsi" w:hAnsiTheme="minorHAnsi" w:cs="Arial"/>
          <w:sz w:val="22"/>
          <w:szCs w:val="22"/>
        </w:rPr>
        <w:t xml:space="preserve">de </w:t>
      </w:r>
      <w:r w:rsidR="00794DB9" w:rsidRPr="009403D4">
        <w:rPr>
          <w:rFonts w:asciiTheme="minorHAnsi" w:hAnsiTheme="minorHAnsi" w:cs="Arial"/>
          <w:sz w:val="22"/>
          <w:szCs w:val="22"/>
        </w:rPr>
        <w:t>Cachopo</w:t>
      </w:r>
      <w:r w:rsidRPr="009403D4">
        <w:rPr>
          <w:rFonts w:asciiTheme="minorHAnsi" w:hAnsiTheme="minorHAnsi" w:cs="Arial"/>
          <w:sz w:val="22"/>
          <w:szCs w:val="22"/>
        </w:rPr>
        <w:t xml:space="preserve">; </w:t>
      </w:r>
      <w:r w:rsidR="00794DB9" w:rsidRPr="009403D4">
        <w:rPr>
          <w:rFonts w:asciiTheme="minorHAnsi" w:hAnsiTheme="minorHAnsi" w:cs="Arial"/>
          <w:sz w:val="22"/>
          <w:szCs w:val="22"/>
        </w:rPr>
        <w:t xml:space="preserve">em </w:t>
      </w:r>
      <w:r w:rsidR="006C0026">
        <w:rPr>
          <w:rFonts w:asciiTheme="minorHAnsi" w:hAnsiTheme="minorHAnsi" w:cs="Arial"/>
          <w:sz w:val="22"/>
          <w:szCs w:val="22"/>
        </w:rPr>
        <w:t>Março e Maio</w:t>
      </w:r>
      <w:r w:rsidR="00794DB9" w:rsidRPr="009403D4">
        <w:rPr>
          <w:rFonts w:asciiTheme="minorHAnsi" w:hAnsiTheme="minorHAnsi" w:cs="Arial"/>
          <w:sz w:val="22"/>
          <w:szCs w:val="22"/>
        </w:rPr>
        <w:t xml:space="preserve"> de 2019, transitaram para essa EG as </w:t>
      </w:r>
      <w:r w:rsidR="0017109C" w:rsidRPr="009403D4">
        <w:rPr>
          <w:rFonts w:asciiTheme="minorHAnsi" w:hAnsiTheme="minorHAnsi" w:cs="Arial"/>
          <w:sz w:val="22"/>
          <w:szCs w:val="22"/>
        </w:rPr>
        <w:t>10</w:t>
      </w:r>
      <w:r w:rsidR="00794DB9" w:rsidRPr="009403D4">
        <w:rPr>
          <w:rFonts w:asciiTheme="minorHAnsi" w:hAnsiTheme="minorHAnsi" w:cs="Arial"/>
          <w:sz w:val="22"/>
          <w:szCs w:val="22"/>
        </w:rPr>
        <w:t xml:space="preserve"> ETAR anteriormente geridas pela Taviraverde, nomeadamente </w:t>
      </w:r>
      <w:r w:rsidRPr="009403D4">
        <w:rPr>
          <w:rFonts w:asciiTheme="minorHAnsi" w:hAnsiTheme="minorHAnsi" w:cs="Arial"/>
          <w:sz w:val="22"/>
          <w:szCs w:val="22"/>
        </w:rPr>
        <w:t xml:space="preserve">Mealha, Feiteira, </w:t>
      </w:r>
      <w:r w:rsidR="00794DB9" w:rsidRPr="009403D4">
        <w:rPr>
          <w:rFonts w:asciiTheme="minorHAnsi" w:hAnsiTheme="minorHAnsi" w:cs="Arial"/>
          <w:sz w:val="22"/>
          <w:szCs w:val="22"/>
        </w:rPr>
        <w:t xml:space="preserve">Currais, </w:t>
      </w:r>
      <w:r w:rsidRPr="009403D4">
        <w:rPr>
          <w:rFonts w:asciiTheme="minorHAnsi" w:hAnsiTheme="minorHAnsi" w:cs="Arial"/>
          <w:sz w:val="22"/>
          <w:szCs w:val="22"/>
        </w:rPr>
        <w:t xml:space="preserve">Carrapateira, Casas Baixas, </w:t>
      </w:r>
      <w:r w:rsidR="00794DB9" w:rsidRPr="009403D4">
        <w:rPr>
          <w:rFonts w:asciiTheme="minorHAnsi" w:hAnsiTheme="minorHAnsi" w:cs="Arial"/>
          <w:sz w:val="22"/>
          <w:szCs w:val="22"/>
        </w:rPr>
        <w:t xml:space="preserve">Estorninhos, </w:t>
      </w:r>
      <w:proofErr w:type="spellStart"/>
      <w:r w:rsidRPr="009403D4">
        <w:rPr>
          <w:rFonts w:asciiTheme="minorHAnsi" w:hAnsiTheme="minorHAnsi" w:cs="Arial"/>
          <w:sz w:val="22"/>
          <w:szCs w:val="22"/>
        </w:rPr>
        <w:t>Bengado</w:t>
      </w:r>
      <w:proofErr w:type="spellEnd"/>
      <w:r w:rsidRPr="009403D4">
        <w:rPr>
          <w:rFonts w:asciiTheme="minorHAnsi" w:hAnsiTheme="minorHAnsi" w:cs="Arial"/>
          <w:sz w:val="22"/>
          <w:szCs w:val="22"/>
        </w:rPr>
        <w:t xml:space="preserve">, Porto Carvalhoso, </w:t>
      </w:r>
      <w:r w:rsidR="00794DB9" w:rsidRPr="009403D4">
        <w:rPr>
          <w:rFonts w:asciiTheme="minorHAnsi" w:hAnsiTheme="minorHAnsi" w:cs="Arial"/>
          <w:sz w:val="22"/>
          <w:szCs w:val="22"/>
        </w:rPr>
        <w:t>Morenos e Santa Catarina</w:t>
      </w:r>
      <w:r w:rsidRPr="009403D4">
        <w:rPr>
          <w:rFonts w:asciiTheme="minorHAnsi" w:hAnsiTheme="minorHAnsi" w:cs="Arial"/>
          <w:sz w:val="22"/>
          <w:szCs w:val="22"/>
        </w:rPr>
        <w:t>;</w:t>
      </w:r>
    </w:p>
    <w:p w14:paraId="57A6577E" w14:textId="5464EB6B" w:rsidR="00FC29FF" w:rsidRPr="00EA381F" w:rsidRDefault="00FC29FF" w:rsidP="00B44655">
      <w:pPr>
        <w:numPr>
          <w:ilvl w:val="0"/>
          <w:numId w:val="17"/>
        </w:numPr>
        <w:jc w:val="both"/>
        <w:rPr>
          <w:rFonts w:asciiTheme="minorHAnsi" w:hAnsiTheme="minorHAnsi" w:cs="Arial"/>
          <w:sz w:val="22"/>
          <w:szCs w:val="22"/>
        </w:rPr>
      </w:pPr>
      <w:r w:rsidRPr="00EA381F">
        <w:rPr>
          <w:rFonts w:asciiTheme="minorHAnsi" w:hAnsiTheme="minorHAnsi" w:cs="Arial"/>
          <w:sz w:val="22"/>
          <w:szCs w:val="22"/>
        </w:rPr>
        <w:t>Sistema municipal de recolha, transporte e encaminhamento a aterro de resíduos urban</w:t>
      </w:r>
      <w:r w:rsidR="0017109C">
        <w:rPr>
          <w:rFonts w:asciiTheme="minorHAnsi" w:hAnsiTheme="minorHAnsi" w:cs="Arial"/>
          <w:sz w:val="22"/>
          <w:szCs w:val="22"/>
        </w:rPr>
        <w:t>os indiferenciados e outros</w:t>
      </w:r>
      <w:r w:rsidRPr="00EA381F">
        <w:rPr>
          <w:rFonts w:asciiTheme="minorHAnsi" w:hAnsiTheme="minorHAnsi" w:cs="Arial"/>
          <w:sz w:val="22"/>
          <w:szCs w:val="22"/>
        </w:rPr>
        <w:t xml:space="preserve"> (RU) produzidos no Concelho, entregues na estação de transferência de Tavira da ALGAR S.A.;</w:t>
      </w:r>
    </w:p>
    <w:p w14:paraId="2377726A" w14:textId="406E3F8C" w:rsidR="00FC29FF" w:rsidRDefault="00FC29FF" w:rsidP="00B44655">
      <w:pPr>
        <w:numPr>
          <w:ilvl w:val="0"/>
          <w:numId w:val="17"/>
        </w:numPr>
        <w:jc w:val="both"/>
        <w:rPr>
          <w:rFonts w:asciiTheme="minorHAnsi" w:hAnsiTheme="minorHAnsi" w:cs="Arial"/>
          <w:sz w:val="22"/>
          <w:szCs w:val="22"/>
        </w:rPr>
      </w:pPr>
      <w:r w:rsidRPr="00EA381F">
        <w:rPr>
          <w:rFonts w:asciiTheme="minorHAnsi" w:hAnsiTheme="minorHAnsi" w:cs="Arial"/>
          <w:sz w:val="22"/>
          <w:szCs w:val="22"/>
        </w:rPr>
        <w:t xml:space="preserve">Sistema municipal de recolha e transporte de resíduos urbanos </w:t>
      </w:r>
      <w:r w:rsidR="00B37CF0">
        <w:rPr>
          <w:rFonts w:asciiTheme="minorHAnsi" w:hAnsiTheme="minorHAnsi" w:cs="Arial"/>
          <w:sz w:val="22"/>
          <w:szCs w:val="22"/>
        </w:rPr>
        <w:t xml:space="preserve">de embalagem </w:t>
      </w:r>
      <w:r w:rsidRPr="00EA381F">
        <w:rPr>
          <w:rFonts w:asciiTheme="minorHAnsi" w:hAnsiTheme="minorHAnsi" w:cs="Arial"/>
          <w:sz w:val="22"/>
          <w:szCs w:val="22"/>
        </w:rPr>
        <w:t>recicláveis, produzidos nos estabelecimentos comerciais do Concelho aderentes ao sistema (através de contrato estabelecido com a ALGAR S.A.) e entregues na estação de transferência de Tavira da ALGAR S.A.;</w:t>
      </w:r>
    </w:p>
    <w:p w14:paraId="7957F00C" w14:textId="2F56E197" w:rsidR="00171F37" w:rsidRPr="00EA381F" w:rsidRDefault="00171F37" w:rsidP="00171F37">
      <w:pPr>
        <w:numPr>
          <w:ilvl w:val="0"/>
          <w:numId w:val="17"/>
        </w:numPr>
        <w:jc w:val="both"/>
        <w:rPr>
          <w:rFonts w:asciiTheme="minorHAnsi" w:hAnsiTheme="minorHAnsi" w:cs="Arial"/>
          <w:sz w:val="22"/>
          <w:szCs w:val="22"/>
        </w:rPr>
      </w:pPr>
      <w:r w:rsidRPr="00EA381F">
        <w:rPr>
          <w:rFonts w:asciiTheme="minorHAnsi" w:hAnsiTheme="minorHAnsi" w:cs="Arial"/>
          <w:sz w:val="22"/>
          <w:szCs w:val="22"/>
        </w:rPr>
        <w:t xml:space="preserve">Sistema municipal de recolha e transporte de </w:t>
      </w:r>
      <w:r>
        <w:rPr>
          <w:rFonts w:asciiTheme="minorHAnsi" w:hAnsiTheme="minorHAnsi" w:cs="Arial"/>
          <w:sz w:val="22"/>
          <w:szCs w:val="22"/>
        </w:rPr>
        <w:t>bior</w:t>
      </w:r>
      <w:r w:rsidRPr="00EA381F">
        <w:rPr>
          <w:rFonts w:asciiTheme="minorHAnsi" w:hAnsiTheme="minorHAnsi" w:cs="Arial"/>
          <w:sz w:val="22"/>
          <w:szCs w:val="22"/>
        </w:rPr>
        <w:t xml:space="preserve">resíduos </w:t>
      </w:r>
      <w:r w:rsidR="00D94791">
        <w:rPr>
          <w:rFonts w:asciiTheme="minorHAnsi" w:hAnsiTheme="minorHAnsi" w:cs="Arial"/>
          <w:sz w:val="22"/>
          <w:szCs w:val="22"/>
        </w:rPr>
        <w:t>de origem alimentar</w:t>
      </w:r>
      <w:r w:rsidRPr="00EA381F">
        <w:rPr>
          <w:rFonts w:asciiTheme="minorHAnsi" w:hAnsiTheme="minorHAnsi" w:cs="Arial"/>
          <w:sz w:val="22"/>
          <w:szCs w:val="22"/>
        </w:rPr>
        <w:t xml:space="preserve">, produzidos nos estabelecimentos </w:t>
      </w:r>
      <w:r w:rsidR="00D94791">
        <w:rPr>
          <w:rFonts w:asciiTheme="minorHAnsi" w:hAnsiTheme="minorHAnsi" w:cs="Arial"/>
          <w:sz w:val="22"/>
          <w:szCs w:val="22"/>
        </w:rPr>
        <w:t>do canal HORECA</w:t>
      </w:r>
      <w:r w:rsidRPr="00EA381F">
        <w:rPr>
          <w:rFonts w:asciiTheme="minorHAnsi" w:hAnsiTheme="minorHAnsi" w:cs="Arial"/>
          <w:sz w:val="22"/>
          <w:szCs w:val="22"/>
        </w:rPr>
        <w:t xml:space="preserve"> do Concelho aderentes ao sistema e entregues </w:t>
      </w:r>
      <w:r w:rsidRPr="0088580A">
        <w:rPr>
          <w:rFonts w:asciiTheme="minorHAnsi" w:hAnsiTheme="minorHAnsi" w:cs="Arial"/>
          <w:sz w:val="22"/>
          <w:szCs w:val="22"/>
        </w:rPr>
        <w:t xml:space="preserve">na </w:t>
      </w:r>
      <w:r w:rsidR="00D94791" w:rsidRPr="0088580A">
        <w:rPr>
          <w:rFonts w:asciiTheme="minorHAnsi" w:hAnsiTheme="minorHAnsi" w:cs="Arial"/>
          <w:sz w:val="22"/>
          <w:szCs w:val="22"/>
        </w:rPr>
        <w:t xml:space="preserve">CVO – Central de Valorização Orgânica </w:t>
      </w:r>
      <w:r w:rsidRPr="0088580A">
        <w:rPr>
          <w:rFonts w:asciiTheme="minorHAnsi" w:hAnsiTheme="minorHAnsi" w:cs="Arial"/>
          <w:sz w:val="22"/>
          <w:szCs w:val="22"/>
        </w:rPr>
        <w:t>da ALGAR S.A.</w:t>
      </w:r>
      <w:r w:rsidR="0088580A" w:rsidRPr="0088580A">
        <w:rPr>
          <w:rFonts w:asciiTheme="minorHAnsi" w:hAnsiTheme="minorHAnsi" w:cs="Arial"/>
          <w:sz w:val="22"/>
          <w:szCs w:val="22"/>
        </w:rPr>
        <w:t xml:space="preserve"> (sistema abrangido por contrato-programa com a</w:t>
      </w:r>
      <w:r w:rsidR="0088580A">
        <w:rPr>
          <w:rFonts w:asciiTheme="minorHAnsi" w:hAnsiTheme="minorHAnsi" w:cs="Arial"/>
          <w:sz w:val="22"/>
          <w:szCs w:val="22"/>
        </w:rPr>
        <w:t xml:space="preserve"> CMT</w:t>
      </w:r>
      <w:r w:rsidR="0088580A" w:rsidRPr="00EA381F">
        <w:rPr>
          <w:rFonts w:asciiTheme="minorHAnsi" w:hAnsiTheme="minorHAnsi" w:cs="Arial"/>
          <w:sz w:val="22"/>
          <w:szCs w:val="22"/>
        </w:rPr>
        <w:t>)</w:t>
      </w:r>
      <w:r w:rsidRPr="00EA381F">
        <w:rPr>
          <w:rFonts w:asciiTheme="minorHAnsi" w:hAnsiTheme="minorHAnsi" w:cs="Arial"/>
          <w:sz w:val="22"/>
          <w:szCs w:val="22"/>
        </w:rPr>
        <w:t>;</w:t>
      </w:r>
    </w:p>
    <w:p w14:paraId="386D06BA" w14:textId="77777777" w:rsidR="00FC29FF" w:rsidRPr="00EA381F" w:rsidRDefault="00FC29FF" w:rsidP="00B44655">
      <w:pPr>
        <w:numPr>
          <w:ilvl w:val="0"/>
          <w:numId w:val="17"/>
        </w:numPr>
        <w:jc w:val="both"/>
        <w:rPr>
          <w:rFonts w:asciiTheme="minorHAnsi" w:hAnsiTheme="minorHAnsi" w:cs="Arial"/>
          <w:sz w:val="22"/>
          <w:szCs w:val="22"/>
        </w:rPr>
      </w:pPr>
      <w:r w:rsidRPr="00EA381F">
        <w:rPr>
          <w:rFonts w:asciiTheme="minorHAnsi" w:hAnsiTheme="minorHAnsi" w:cs="Arial"/>
          <w:sz w:val="22"/>
          <w:szCs w:val="22"/>
        </w:rPr>
        <w:t xml:space="preserve">Limpeza urbana, que abrange os serviços de varredura manual, mecânica e controle de ervas infestantes em todas as freguesias </w:t>
      </w:r>
      <w:r w:rsidRPr="00D000AA">
        <w:rPr>
          <w:rFonts w:asciiTheme="minorHAnsi" w:hAnsiTheme="minorHAnsi" w:cs="Arial"/>
          <w:sz w:val="22"/>
          <w:szCs w:val="22"/>
        </w:rPr>
        <w:t>concelhias</w:t>
      </w:r>
      <w:r w:rsidR="0017109C" w:rsidRPr="00D000AA">
        <w:rPr>
          <w:rFonts w:asciiTheme="minorHAnsi" w:hAnsiTheme="minorHAnsi" w:cs="Arial"/>
          <w:sz w:val="22"/>
          <w:szCs w:val="22"/>
        </w:rPr>
        <w:t xml:space="preserve"> (através de contrato-programa com a CMT)</w:t>
      </w:r>
      <w:r w:rsidRPr="00D000AA">
        <w:rPr>
          <w:rFonts w:asciiTheme="minorHAnsi" w:hAnsiTheme="minorHAnsi" w:cs="Arial"/>
          <w:sz w:val="22"/>
          <w:szCs w:val="22"/>
        </w:rPr>
        <w:t>;</w:t>
      </w:r>
    </w:p>
    <w:p w14:paraId="49A7EC94" w14:textId="39E33065" w:rsidR="00FC29FF" w:rsidRPr="00EA381F" w:rsidRDefault="00FC29FF" w:rsidP="00B44655">
      <w:pPr>
        <w:numPr>
          <w:ilvl w:val="0"/>
          <w:numId w:val="17"/>
        </w:numPr>
        <w:jc w:val="both"/>
        <w:rPr>
          <w:rFonts w:asciiTheme="minorHAnsi" w:hAnsiTheme="minorHAnsi" w:cs="Arial"/>
          <w:sz w:val="22"/>
          <w:szCs w:val="22"/>
        </w:rPr>
      </w:pPr>
      <w:r w:rsidRPr="00EA381F">
        <w:rPr>
          <w:rFonts w:asciiTheme="minorHAnsi" w:hAnsiTheme="minorHAnsi" w:cs="Arial"/>
          <w:sz w:val="22"/>
          <w:szCs w:val="22"/>
        </w:rPr>
        <w:t xml:space="preserve">Espaços verdes urbanos, que abrange a manutenção de espaços verdes </w:t>
      </w:r>
      <w:r w:rsidR="00A654EA">
        <w:rPr>
          <w:rFonts w:asciiTheme="minorHAnsi" w:hAnsiTheme="minorHAnsi" w:cs="Arial"/>
          <w:sz w:val="22"/>
          <w:szCs w:val="22"/>
        </w:rPr>
        <w:t xml:space="preserve">públicos </w:t>
      </w:r>
      <w:r w:rsidRPr="00EA381F">
        <w:rPr>
          <w:rFonts w:asciiTheme="minorHAnsi" w:hAnsiTheme="minorHAnsi" w:cs="Arial"/>
          <w:sz w:val="22"/>
          <w:szCs w:val="22"/>
        </w:rPr>
        <w:t>do concelho</w:t>
      </w:r>
      <w:r w:rsidR="00A654EA">
        <w:rPr>
          <w:rFonts w:asciiTheme="minorHAnsi" w:hAnsiTheme="minorHAnsi" w:cs="Arial"/>
          <w:sz w:val="22"/>
          <w:szCs w:val="22"/>
        </w:rPr>
        <w:t xml:space="preserve">, de fontes ornamentais e de wc públicos </w:t>
      </w:r>
      <w:r w:rsidRPr="00EA381F">
        <w:rPr>
          <w:rFonts w:asciiTheme="minorHAnsi" w:hAnsiTheme="minorHAnsi" w:cs="Arial"/>
          <w:sz w:val="22"/>
          <w:szCs w:val="22"/>
        </w:rPr>
        <w:t>(através de contrato-programa com a CMT);</w:t>
      </w:r>
    </w:p>
    <w:p w14:paraId="4A2BCFE5" w14:textId="779AB39F" w:rsidR="00FC29FF" w:rsidRPr="00EA381F" w:rsidRDefault="00FC29FF" w:rsidP="00B44655">
      <w:pPr>
        <w:numPr>
          <w:ilvl w:val="0"/>
          <w:numId w:val="17"/>
        </w:numPr>
        <w:jc w:val="both"/>
        <w:rPr>
          <w:rFonts w:asciiTheme="minorHAnsi" w:hAnsiTheme="minorHAnsi" w:cs="Arial"/>
          <w:sz w:val="22"/>
          <w:szCs w:val="22"/>
        </w:rPr>
      </w:pPr>
      <w:r w:rsidRPr="00EA381F">
        <w:rPr>
          <w:rFonts w:asciiTheme="minorHAnsi" w:hAnsiTheme="minorHAnsi" w:cs="Arial"/>
          <w:sz w:val="22"/>
          <w:szCs w:val="22"/>
        </w:rPr>
        <w:t xml:space="preserve">Limpeza de </w:t>
      </w:r>
      <w:r w:rsidR="00B37CF0">
        <w:rPr>
          <w:rFonts w:asciiTheme="minorHAnsi" w:hAnsiTheme="minorHAnsi" w:cs="Arial"/>
          <w:sz w:val="22"/>
          <w:szCs w:val="22"/>
        </w:rPr>
        <w:t>p</w:t>
      </w:r>
      <w:r w:rsidRPr="00EA381F">
        <w:rPr>
          <w:rFonts w:asciiTheme="minorHAnsi" w:hAnsiTheme="minorHAnsi" w:cs="Arial"/>
          <w:sz w:val="22"/>
          <w:szCs w:val="22"/>
        </w:rPr>
        <w:t>raias, que abrange a limpeza do areal e recolha de resíduos nas Ilhas do concelho (através de contrato-programa com a CMT).</w:t>
      </w:r>
    </w:p>
    <w:p w14:paraId="0DD34DC6" w14:textId="77777777" w:rsidR="00FC29FF" w:rsidRPr="00B23BE9" w:rsidRDefault="00FC29FF" w:rsidP="00B23BE9"/>
    <w:p w14:paraId="7E5B66A3" w14:textId="26CC76EB" w:rsidR="00C326E5" w:rsidRPr="00EA381F" w:rsidRDefault="00C326E5" w:rsidP="00B44655">
      <w:pPr>
        <w:jc w:val="both"/>
        <w:rPr>
          <w:rFonts w:asciiTheme="minorHAnsi" w:hAnsiTheme="minorHAnsi" w:cs="Arial"/>
          <w:sz w:val="22"/>
          <w:szCs w:val="22"/>
        </w:rPr>
      </w:pPr>
      <w:r w:rsidRPr="00EA381F">
        <w:rPr>
          <w:rFonts w:asciiTheme="minorHAnsi" w:hAnsiTheme="minorHAnsi" w:cs="Arial"/>
          <w:sz w:val="22"/>
          <w:szCs w:val="22"/>
        </w:rPr>
        <w:t xml:space="preserve">Com </w:t>
      </w:r>
      <w:r w:rsidR="00BB3CE1" w:rsidRPr="00EA381F">
        <w:rPr>
          <w:rFonts w:asciiTheme="minorHAnsi" w:hAnsiTheme="minorHAnsi" w:cs="Arial"/>
          <w:sz w:val="22"/>
          <w:szCs w:val="22"/>
        </w:rPr>
        <w:t>objetivos</w:t>
      </w:r>
      <w:r w:rsidRPr="00EA381F">
        <w:rPr>
          <w:rFonts w:asciiTheme="minorHAnsi" w:hAnsiTheme="minorHAnsi" w:cs="Arial"/>
          <w:sz w:val="22"/>
          <w:szCs w:val="22"/>
        </w:rPr>
        <w:t xml:space="preserve"> estratégicos definidos e orientados para uma gestão financeira rigorosa, </w:t>
      </w:r>
      <w:r w:rsidR="00554B93">
        <w:rPr>
          <w:rFonts w:asciiTheme="minorHAnsi" w:hAnsiTheme="minorHAnsi" w:cs="Arial"/>
          <w:sz w:val="22"/>
          <w:szCs w:val="22"/>
        </w:rPr>
        <w:t xml:space="preserve">para a </w:t>
      </w:r>
      <w:r w:rsidRPr="00EA381F">
        <w:rPr>
          <w:rFonts w:asciiTheme="minorHAnsi" w:hAnsiTheme="minorHAnsi" w:cs="Arial"/>
          <w:sz w:val="22"/>
          <w:szCs w:val="22"/>
        </w:rPr>
        <w:t>qualidade dos serviços prestados</w:t>
      </w:r>
      <w:r w:rsidR="00B859F2">
        <w:rPr>
          <w:rFonts w:asciiTheme="minorHAnsi" w:hAnsiTheme="minorHAnsi" w:cs="Arial"/>
          <w:sz w:val="22"/>
          <w:szCs w:val="22"/>
        </w:rPr>
        <w:t>,</w:t>
      </w:r>
      <w:r w:rsidRPr="00EA381F">
        <w:rPr>
          <w:rFonts w:asciiTheme="minorHAnsi" w:hAnsiTheme="minorHAnsi" w:cs="Arial"/>
          <w:sz w:val="22"/>
          <w:szCs w:val="22"/>
        </w:rPr>
        <w:t xml:space="preserve"> satisfação do</w:t>
      </w:r>
      <w:r w:rsidR="00DB1E60">
        <w:rPr>
          <w:rFonts w:asciiTheme="minorHAnsi" w:hAnsiTheme="minorHAnsi" w:cs="Arial"/>
          <w:sz w:val="22"/>
          <w:szCs w:val="22"/>
        </w:rPr>
        <w:t>/a</w:t>
      </w:r>
      <w:r w:rsidRPr="00EA381F">
        <w:rPr>
          <w:rFonts w:asciiTheme="minorHAnsi" w:hAnsiTheme="minorHAnsi" w:cs="Arial"/>
          <w:sz w:val="22"/>
          <w:szCs w:val="22"/>
        </w:rPr>
        <w:t xml:space="preserve"> </w:t>
      </w:r>
      <w:r w:rsidRPr="00835E4D">
        <w:rPr>
          <w:rFonts w:asciiTheme="minorHAnsi" w:hAnsiTheme="minorHAnsi" w:cs="Arial"/>
          <w:sz w:val="22"/>
          <w:szCs w:val="22"/>
        </w:rPr>
        <w:t>cliente</w:t>
      </w:r>
      <w:r w:rsidR="00835E4D" w:rsidRPr="00835E4D">
        <w:rPr>
          <w:rFonts w:asciiTheme="minorHAnsi" w:hAnsiTheme="minorHAnsi" w:cs="Arial"/>
          <w:sz w:val="22"/>
          <w:szCs w:val="22"/>
        </w:rPr>
        <w:t xml:space="preserve"> </w:t>
      </w:r>
      <w:r w:rsidR="00B859F2" w:rsidRPr="00835E4D">
        <w:rPr>
          <w:rFonts w:asciiTheme="minorHAnsi" w:hAnsiTheme="minorHAnsi" w:cs="Arial"/>
          <w:sz w:val="22"/>
          <w:szCs w:val="22"/>
        </w:rPr>
        <w:t>e garantia das condições de segurança</w:t>
      </w:r>
      <w:r w:rsidR="00835E4D" w:rsidRPr="00835E4D">
        <w:rPr>
          <w:rFonts w:asciiTheme="minorHAnsi" w:hAnsiTheme="minorHAnsi" w:cs="Arial"/>
          <w:sz w:val="22"/>
          <w:szCs w:val="22"/>
        </w:rPr>
        <w:t xml:space="preserve"> dos/as trabalhadores/as</w:t>
      </w:r>
      <w:r w:rsidRPr="00835E4D">
        <w:rPr>
          <w:rFonts w:asciiTheme="minorHAnsi" w:hAnsiTheme="minorHAnsi" w:cs="Arial"/>
          <w:sz w:val="22"/>
          <w:szCs w:val="22"/>
        </w:rPr>
        <w:t>, a Tavira</w:t>
      </w:r>
      <w:r w:rsidR="005A74E5" w:rsidRPr="00835E4D">
        <w:rPr>
          <w:rFonts w:asciiTheme="minorHAnsi" w:hAnsiTheme="minorHAnsi" w:cs="Arial"/>
          <w:sz w:val="22"/>
          <w:szCs w:val="22"/>
        </w:rPr>
        <w:t>v</w:t>
      </w:r>
      <w:r w:rsidR="0070494E" w:rsidRPr="00835E4D">
        <w:rPr>
          <w:rFonts w:asciiTheme="minorHAnsi" w:hAnsiTheme="minorHAnsi" w:cs="Arial"/>
          <w:sz w:val="22"/>
          <w:szCs w:val="22"/>
        </w:rPr>
        <w:t>erde</w:t>
      </w:r>
      <w:r w:rsidRPr="00835E4D">
        <w:rPr>
          <w:rFonts w:asciiTheme="minorHAnsi" w:hAnsiTheme="minorHAnsi" w:cs="Arial"/>
          <w:sz w:val="22"/>
          <w:szCs w:val="22"/>
        </w:rPr>
        <w:t xml:space="preserve"> mune-se ainda de planos anuais de </w:t>
      </w:r>
      <w:r w:rsidR="00BB3CE1" w:rsidRPr="00835E4D">
        <w:rPr>
          <w:rFonts w:asciiTheme="minorHAnsi" w:hAnsiTheme="minorHAnsi" w:cs="Arial"/>
          <w:sz w:val="22"/>
          <w:szCs w:val="22"/>
        </w:rPr>
        <w:t>atividades</w:t>
      </w:r>
      <w:r w:rsidRPr="00835E4D">
        <w:rPr>
          <w:rFonts w:asciiTheme="minorHAnsi" w:hAnsiTheme="minorHAnsi" w:cs="Arial"/>
          <w:sz w:val="22"/>
          <w:szCs w:val="22"/>
        </w:rPr>
        <w:t xml:space="preserve">, detalhados em várias </w:t>
      </w:r>
      <w:r w:rsidR="00BB3CE1" w:rsidRPr="00835E4D">
        <w:rPr>
          <w:rFonts w:asciiTheme="minorHAnsi" w:hAnsiTheme="minorHAnsi" w:cs="Arial"/>
          <w:sz w:val="22"/>
          <w:szCs w:val="22"/>
        </w:rPr>
        <w:t>ações</w:t>
      </w:r>
      <w:r w:rsidRPr="00835E4D">
        <w:rPr>
          <w:rFonts w:asciiTheme="minorHAnsi" w:hAnsiTheme="minorHAnsi" w:cs="Arial"/>
          <w:sz w:val="22"/>
          <w:szCs w:val="22"/>
        </w:rPr>
        <w:t xml:space="preserve"> mensuráveis e monitorizadas mensalmente, para controlo e seguimento da gestão</w:t>
      </w:r>
      <w:r w:rsidRPr="00EA381F">
        <w:rPr>
          <w:rFonts w:asciiTheme="minorHAnsi" w:hAnsiTheme="minorHAnsi" w:cs="Arial"/>
          <w:sz w:val="22"/>
          <w:szCs w:val="22"/>
        </w:rPr>
        <w:t xml:space="preserve"> de </w:t>
      </w:r>
      <w:r w:rsidR="00BB3CE1" w:rsidRPr="00EA381F">
        <w:rPr>
          <w:rFonts w:asciiTheme="minorHAnsi" w:hAnsiTheme="minorHAnsi" w:cs="Arial"/>
          <w:sz w:val="22"/>
          <w:szCs w:val="22"/>
        </w:rPr>
        <w:t>atividades</w:t>
      </w:r>
      <w:r w:rsidRPr="00EA381F">
        <w:rPr>
          <w:rFonts w:asciiTheme="minorHAnsi" w:hAnsiTheme="minorHAnsi" w:cs="Arial"/>
          <w:sz w:val="22"/>
          <w:szCs w:val="22"/>
        </w:rPr>
        <w:t>, de onde se destacam:</w:t>
      </w:r>
    </w:p>
    <w:p w14:paraId="137D86E2" w14:textId="41037E70" w:rsidR="00C326E5" w:rsidRDefault="00C326E5" w:rsidP="00B44655">
      <w:pPr>
        <w:numPr>
          <w:ilvl w:val="0"/>
          <w:numId w:val="19"/>
        </w:numPr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  <w:r w:rsidRPr="00EA381F">
        <w:rPr>
          <w:rFonts w:asciiTheme="minorHAnsi" w:hAnsiTheme="minorHAnsi" w:cs="Arial"/>
          <w:sz w:val="22"/>
          <w:szCs w:val="22"/>
        </w:rPr>
        <w:t>Controlo de perdas de água</w:t>
      </w:r>
    </w:p>
    <w:p w14:paraId="51AC55C1" w14:textId="6D57DC46" w:rsidR="00C326E5" w:rsidRPr="00A303FD" w:rsidRDefault="00A303FD" w:rsidP="00B44655">
      <w:pPr>
        <w:numPr>
          <w:ilvl w:val="0"/>
          <w:numId w:val="19"/>
        </w:numPr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  <w:r w:rsidRPr="00A303FD">
        <w:rPr>
          <w:rFonts w:asciiTheme="minorHAnsi" w:hAnsiTheme="minorHAnsi" w:cs="Arial"/>
          <w:sz w:val="22"/>
          <w:szCs w:val="22"/>
        </w:rPr>
        <w:t>Reduçã</w:t>
      </w:r>
      <w:r w:rsidR="00C326E5" w:rsidRPr="00A303FD">
        <w:rPr>
          <w:rFonts w:asciiTheme="minorHAnsi" w:hAnsiTheme="minorHAnsi" w:cs="Arial"/>
          <w:sz w:val="22"/>
          <w:szCs w:val="22"/>
        </w:rPr>
        <w:t>o d</w:t>
      </w:r>
      <w:r w:rsidRPr="00A303FD">
        <w:rPr>
          <w:rFonts w:asciiTheme="minorHAnsi" w:hAnsiTheme="minorHAnsi" w:cs="Arial"/>
          <w:sz w:val="22"/>
          <w:szCs w:val="22"/>
        </w:rPr>
        <w:t>as afluências indevidas à</w:t>
      </w:r>
      <w:r w:rsidR="00C326E5" w:rsidRPr="00A303FD">
        <w:rPr>
          <w:rFonts w:asciiTheme="minorHAnsi" w:hAnsiTheme="minorHAnsi" w:cs="Arial"/>
          <w:sz w:val="22"/>
          <w:szCs w:val="22"/>
        </w:rPr>
        <w:t>s redes de saneamento</w:t>
      </w:r>
    </w:p>
    <w:p w14:paraId="5B62BC28" w14:textId="77777777" w:rsidR="005A74E5" w:rsidRPr="00A303FD" w:rsidRDefault="00C326E5" w:rsidP="00B44655">
      <w:pPr>
        <w:numPr>
          <w:ilvl w:val="0"/>
          <w:numId w:val="19"/>
        </w:numPr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  <w:r w:rsidRPr="00A303FD">
        <w:rPr>
          <w:rFonts w:asciiTheme="minorHAnsi" w:hAnsiTheme="minorHAnsi" w:cs="Arial"/>
          <w:sz w:val="22"/>
          <w:szCs w:val="22"/>
        </w:rPr>
        <w:t>Aumento da reciclagem de resíduos</w:t>
      </w:r>
    </w:p>
    <w:p w14:paraId="75D92BB6" w14:textId="77777777" w:rsidR="005A74E5" w:rsidRPr="00A303FD" w:rsidRDefault="00BD1468" w:rsidP="00B44655">
      <w:pPr>
        <w:numPr>
          <w:ilvl w:val="0"/>
          <w:numId w:val="19"/>
        </w:numPr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  <w:r w:rsidRPr="00A303FD">
        <w:rPr>
          <w:rFonts w:asciiTheme="minorHAnsi" w:hAnsiTheme="minorHAnsi" w:cs="Arial"/>
          <w:sz w:val="22"/>
          <w:szCs w:val="22"/>
        </w:rPr>
        <w:t xml:space="preserve">Controlo do </w:t>
      </w:r>
      <w:r w:rsidR="00C326E5" w:rsidRPr="00A303FD">
        <w:rPr>
          <w:rFonts w:asciiTheme="minorHAnsi" w:hAnsiTheme="minorHAnsi" w:cs="Arial"/>
          <w:sz w:val="22"/>
          <w:szCs w:val="22"/>
        </w:rPr>
        <w:t>Plano de Investimentos</w:t>
      </w:r>
    </w:p>
    <w:p w14:paraId="276ED583" w14:textId="24FD0E40" w:rsidR="00C326E5" w:rsidRDefault="00C326E5" w:rsidP="00B44655">
      <w:pPr>
        <w:numPr>
          <w:ilvl w:val="0"/>
          <w:numId w:val="19"/>
        </w:numPr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  <w:r w:rsidRPr="00A303FD">
        <w:rPr>
          <w:rFonts w:asciiTheme="minorHAnsi" w:hAnsiTheme="minorHAnsi" w:cs="Arial"/>
          <w:sz w:val="22"/>
          <w:szCs w:val="22"/>
        </w:rPr>
        <w:t xml:space="preserve">Melhoria da </w:t>
      </w:r>
      <w:r w:rsidR="0017109C" w:rsidRPr="00A303FD">
        <w:rPr>
          <w:rFonts w:asciiTheme="minorHAnsi" w:hAnsiTheme="minorHAnsi" w:cs="Arial"/>
          <w:sz w:val="22"/>
          <w:szCs w:val="22"/>
        </w:rPr>
        <w:t>q</w:t>
      </w:r>
      <w:r w:rsidRPr="00A303FD">
        <w:rPr>
          <w:rFonts w:asciiTheme="minorHAnsi" w:hAnsiTheme="minorHAnsi" w:cs="Arial"/>
          <w:sz w:val="22"/>
          <w:szCs w:val="22"/>
        </w:rPr>
        <w:t>ualidade de serviços</w:t>
      </w:r>
    </w:p>
    <w:p w14:paraId="1B186945" w14:textId="77777777" w:rsidR="00A303FD" w:rsidRPr="00A303FD" w:rsidRDefault="00A303FD" w:rsidP="00A303FD">
      <w:pPr>
        <w:tabs>
          <w:tab w:val="left" w:pos="3060"/>
        </w:tabs>
        <w:ind w:left="720"/>
        <w:jc w:val="both"/>
        <w:rPr>
          <w:rFonts w:asciiTheme="minorHAnsi" w:hAnsiTheme="minorHAnsi" w:cs="Arial"/>
          <w:sz w:val="22"/>
          <w:szCs w:val="22"/>
        </w:rPr>
      </w:pPr>
    </w:p>
    <w:p w14:paraId="6201C7BF" w14:textId="77777777" w:rsidR="00C326E5" w:rsidRPr="00A303FD" w:rsidRDefault="00C326E5" w:rsidP="00B23BE9">
      <w:pPr>
        <w:rPr>
          <w:vanish/>
          <w:specVanish/>
        </w:rPr>
      </w:pPr>
    </w:p>
    <w:p w14:paraId="7958DD53" w14:textId="530F7154" w:rsidR="005A74E5" w:rsidRPr="00FF5511" w:rsidRDefault="00811E3F" w:rsidP="00B44655">
      <w:pPr>
        <w:tabs>
          <w:tab w:val="left" w:pos="3060"/>
        </w:tabs>
        <w:jc w:val="both"/>
        <w:rPr>
          <w:rFonts w:asciiTheme="minorHAnsi" w:hAnsiTheme="minorHAnsi" w:cs="Arial"/>
          <w:vanish/>
          <w:sz w:val="22"/>
          <w:szCs w:val="22"/>
          <w:specVanish/>
        </w:rPr>
      </w:pPr>
      <w:r w:rsidRPr="00A303FD">
        <w:rPr>
          <w:rFonts w:asciiTheme="minorHAnsi" w:hAnsiTheme="minorHAnsi" w:cs="Arial"/>
          <w:sz w:val="22"/>
          <w:szCs w:val="22"/>
        </w:rPr>
        <w:t>D</w:t>
      </w:r>
      <w:r w:rsidR="00C326E5" w:rsidRPr="00A303FD">
        <w:rPr>
          <w:rFonts w:asciiTheme="minorHAnsi" w:hAnsiTheme="minorHAnsi" w:cs="Arial"/>
          <w:sz w:val="22"/>
          <w:szCs w:val="22"/>
        </w:rPr>
        <w:t>esde a sua constituição</w:t>
      </w:r>
      <w:r w:rsidRPr="00A303FD">
        <w:rPr>
          <w:rFonts w:asciiTheme="minorHAnsi" w:hAnsiTheme="minorHAnsi" w:cs="Arial"/>
          <w:sz w:val="22"/>
          <w:szCs w:val="22"/>
        </w:rPr>
        <w:t>, a empresa</w:t>
      </w:r>
      <w:r w:rsidR="00C326E5" w:rsidRPr="00A303FD">
        <w:rPr>
          <w:rFonts w:asciiTheme="minorHAnsi" w:hAnsiTheme="minorHAnsi" w:cs="Arial"/>
          <w:sz w:val="22"/>
          <w:szCs w:val="22"/>
        </w:rPr>
        <w:t xml:space="preserve"> procura acompanhar o desenvolvimento e crescimento do Concelho</w:t>
      </w:r>
      <w:r w:rsidR="00C326E5" w:rsidRPr="00EA381F">
        <w:rPr>
          <w:rFonts w:asciiTheme="minorHAnsi" w:hAnsiTheme="minorHAnsi" w:cs="Arial"/>
          <w:sz w:val="22"/>
          <w:szCs w:val="22"/>
        </w:rPr>
        <w:t xml:space="preserve"> de Tavira, tentando responder da forma mais adequada aos desafios ambientais que se impõem, procurando investir nas melhores soluções tecnológicas, visando a </w:t>
      </w:r>
      <w:r w:rsidR="00BB3CE1" w:rsidRPr="00EA381F">
        <w:rPr>
          <w:rFonts w:asciiTheme="minorHAnsi" w:hAnsiTheme="minorHAnsi" w:cs="Arial"/>
          <w:sz w:val="22"/>
          <w:szCs w:val="22"/>
        </w:rPr>
        <w:t>otimização</w:t>
      </w:r>
      <w:r w:rsidR="00C326E5" w:rsidRPr="00EA381F">
        <w:rPr>
          <w:rFonts w:asciiTheme="minorHAnsi" w:hAnsiTheme="minorHAnsi" w:cs="Arial"/>
          <w:sz w:val="22"/>
          <w:szCs w:val="22"/>
        </w:rPr>
        <w:t xml:space="preserve"> de meios e a melhoria continua da qualidade dos serviços prestados. </w:t>
      </w:r>
    </w:p>
    <w:p w14:paraId="612FAB6B" w14:textId="2A082FF9" w:rsidR="008E4EA7" w:rsidRPr="00B23BE9" w:rsidRDefault="00FF5511" w:rsidP="00B23BE9">
      <w:r>
        <w:t xml:space="preserve"> </w:t>
      </w:r>
    </w:p>
    <w:p w14:paraId="5CA80114" w14:textId="77777777" w:rsidR="006E3B5B" w:rsidRDefault="006E3B5B" w:rsidP="00B44655">
      <w:pPr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</w:p>
    <w:p w14:paraId="7CD001DB" w14:textId="19B0BC0E" w:rsidR="004F29D7" w:rsidRPr="00EA381F" w:rsidRDefault="00C326E5" w:rsidP="00B44655">
      <w:pPr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  <w:r w:rsidRPr="00EA381F">
        <w:rPr>
          <w:rFonts w:asciiTheme="minorHAnsi" w:hAnsiTheme="minorHAnsi" w:cs="Arial"/>
          <w:sz w:val="22"/>
          <w:szCs w:val="22"/>
        </w:rPr>
        <w:t>A o</w:t>
      </w:r>
      <w:r w:rsidR="002D63A5" w:rsidRPr="00EA381F">
        <w:rPr>
          <w:rFonts w:asciiTheme="minorHAnsi" w:hAnsiTheme="minorHAnsi" w:cs="Arial"/>
          <w:sz w:val="22"/>
          <w:szCs w:val="22"/>
        </w:rPr>
        <w:t>pção da empresa em certificar o</w:t>
      </w:r>
      <w:r w:rsidRPr="00EA381F">
        <w:rPr>
          <w:rFonts w:asciiTheme="minorHAnsi" w:hAnsiTheme="minorHAnsi" w:cs="Arial"/>
          <w:sz w:val="22"/>
          <w:szCs w:val="22"/>
        </w:rPr>
        <w:t xml:space="preserve"> Sistema de Gestão de Qu</w:t>
      </w:r>
      <w:r w:rsidR="005A74E5" w:rsidRPr="00EA381F">
        <w:rPr>
          <w:rFonts w:asciiTheme="minorHAnsi" w:hAnsiTheme="minorHAnsi" w:cs="Arial"/>
          <w:sz w:val="22"/>
          <w:szCs w:val="22"/>
        </w:rPr>
        <w:t>alidade pela norma ISO 9001,</w:t>
      </w:r>
      <w:r w:rsidRPr="00EA381F">
        <w:rPr>
          <w:rFonts w:asciiTheme="minorHAnsi" w:hAnsiTheme="minorHAnsi" w:cs="Arial"/>
          <w:sz w:val="22"/>
          <w:szCs w:val="22"/>
        </w:rPr>
        <w:t xml:space="preserve"> reforça a garantia de um elevado nível de qualidade no fornecimento de produtos e serviços aos</w:t>
      </w:r>
      <w:r w:rsidR="00A446BC">
        <w:rPr>
          <w:rFonts w:asciiTheme="minorHAnsi" w:hAnsiTheme="minorHAnsi" w:cs="Arial"/>
          <w:sz w:val="22"/>
          <w:szCs w:val="22"/>
        </w:rPr>
        <w:t>/às</w:t>
      </w:r>
      <w:r w:rsidRPr="00EA381F">
        <w:rPr>
          <w:rFonts w:asciiTheme="minorHAnsi" w:hAnsiTheme="minorHAnsi" w:cs="Arial"/>
          <w:sz w:val="22"/>
          <w:szCs w:val="22"/>
        </w:rPr>
        <w:t xml:space="preserve"> seus</w:t>
      </w:r>
      <w:r w:rsidR="00A446BC">
        <w:rPr>
          <w:rFonts w:asciiTheme="minorHAnsi" w:hAnsiTheme="minorHAnsi" w:cs="Arial"/>
          <w:sz w:val="22"/>
          <w:szCs w:val="22"/>
        </w:rPr>
        <w:t>/suas</w:t>
      </w:r>
      <w:r w:rsidRPr="00EA381F">
        <w:rPr>
          <w:rFonts w:asciiTheme="minorHAnsi" w:hAnsiTheme="minorHAnsi" w:cs="Arial"/>
          <w:sz w:val="22"/>
          <w:szCs w:val="22"/>
        </w:rPr>
        <w:t xml:space="preserve"> clientes e partes interessadas.</w:t>
      </w:r>
      <w:r w:rsidR="002D63A5" w:rsidRPr="00EA381F">
        <w:rPr>
          <w:rFonts w:asciiTheme="minorHAnsi" w:hAnsiTheme="minorHAnsi" w:cs="Arial"/>
          <w:sz w:val="22"/>
          <w:szCs w:val="22"/>
        </w:rPr>
        <w:t xml:space="preserve"> </w:t>
      </w:r>
      <w:r w:rsidR="005A74E5" w:rsidRPr="00EA381F">
        <w:rPr>
          <w:rFonts w:asciiTheme="minorHAnsi" w:hAnsiTheme="minorHAnsi" w:cs="Arial"/>
          <w:sz w:val="22"/>
          <w:szCs w:val="22"/>
        </w:rPr>
        <w:t xml:space="preserve">Este </w:t>
      </w:r>
      <w:r w:rsidR="00BB3CE1" w:rsidRPr="00EA381F">
        <w:rPr>
          <w:rFonts w:asciiTheme="minorHAnsi" w:hAnsiTheme="minorHAnsi" w:cs="Arial"/>
          <w:sz w:val="22"/>
          <w:szCs w:val="22"/>
        </w:rPr>
        <w:t>objetivo</w:t>
      </w:r>
      <w:r w:rsidR="00063D86" w:rsidRPr="00EA381F">
        <w:rPr>
          <w:rFonts w:asciiTheme="minorHAnsi" w:hAnsiTheme="minorHAnsi" w:cs="Arial"/>
          <w:sz w:val="22"/>
          <w:szCs w:val="22"/>
        </w:rPr>
        <w:t xml:space="preserve"> </w:t>
      </w:r>
      <w:r w:rsidR="005A74E5" w:rsidRPr="00EA381F">
        <w:rPr>
          <w:rFonts w:asciiTheme="minorHAnsi" w:hAnsiTheme="minorHAnsi" w:cs="Arial"/>
          <w:sz w:val="22"/>
          <w:szCs w:val="22"/>
        </w:rPr>
        <w:t xml:space="preserve">foi </w:t>
      </w:r>
      <w:r w:rsidR="002D63A5" w:rsidRPr="00EA381F">
        <w:rPr>
          <w:rFonts w:asciiTheme="minorHAnsi" w:hAnsiTheme="minorHAnsi" w:cs="Arial"/>
          <w:sz w:val="22"/>
          <w:szCs w:val="22"/>
        </w:rPr>
        <w:t>alcançado em 2008, com a atribuição, por parte da APCER do certificado CEP n</w:t>
      </w:r>
      <w:r w:rsidR="007F4935" w:rsidRPr="00EA381F">
        <w:rPr>
          <w:rFonts w:asciiTheme="minorHAnsi" w:hAnsiTheme="minorHAnsi" w:cs="Arial"/>
          <w:sz w:val="22"/>
          <w:szCs w:val="22"/>
        </w:rPr>
        <w:t>º</w:t>
      </w:r>
      <w:r w:rsidR="002D63A5" w:rsidRPr="00EA381F">
        <w:rPr>
          <w:rFonts w:asciiTheme="minorHAnsi" w:hAnsiTheme="minorHAnsi" w:cs="Arial"/>
          <w:sz w:val="22"/>
          <w:szCs w:val="22"/>
        </w:rPr>
        <w:t xml:space="preserve"> 2345/2008</w:t>
      </w:r>
      <w:r w:rsidR="00063D86" w:rsidRPr="00EA381F">
        <w:rPr>
          <w:rFonts w:asciiTheme="minorHAnsi" w:hAnsiTheme="minorHAnsi" w:cs="Arial"/>
          <w:sz w:val="22"/>
          <w:szCs w:val="22"/>
        </w:rPr>
        <w:t>.</w:t>
      </w:r>
      <w:r w:rsidR="0000052D" w:rsidRPr="00EA381F">
        <w:rPr>
          <w:rFonts w:asciiTheme="minorHAnsi" w:hAnsiTheme="minorHAnsi" w:cs="Arial"/>
          <w:sz w:val="22"/>
          <w:szCs w:val="22"/>
        </w:rPr>
        <w:t xml:space="preserve"> Desde então, tem sido </w:t>
      </w:r>
      <w:r w:rsidR="00793BBE" w:rsidRPr="00EA381F">
        <w:rPr>
          <w:rFonts w:asciiTheme="minorHAnsi" w:hAnsiTheme="minorHAnsi" w:cs="Arial"/>
          <w:sz w:val="22"/>
          <w:szCs w:val="22"/>
        </w:rPr>
        <w:t>concedida a renovação da certificação</w:t>
      </w:r>
      <w:r w:rsidR="003906F5" w:rsidRPr="00EA381F">
        <w:rPr>
          <w:rFonts w:asciiTheme="minorHAnsi" w:hAnsiTheme="minorHAnsi" w:cs="Arial"/>
          <w:sz w:val="22"/>
          <w:szCs w:val="22"/>
        </w:rPr>
        <w:t>.</w:t>
      </w:r>
    </w:p>
    <w:p w14:paraId="2E58DB7E" w14:textId="77777777" w:rsidR="00AE05B9" w:rsidRDefault="00AE05B9" w:rsidP="00B44655">
      <w:pPr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</w:p>
    <w:p w14:paraId="3F2E1490" w14:textId="29B20AE6" w:rsidR="00637853" w:rsidRDefault="00445924" w:rsidP="00B44655">
      <w:pPr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Em 2017 iniciou-se a</w:t>
      </w:r>
      <w:r w:rsidR="00FD7DE6" w:rsidRPr="00EA381F">
        <w:rPr>
          <w:rFonts w:asciiTheme="minorHAnsi" w:hAnsiTheme="minorHAnsi" w:cs="Arial"/>
          <w:sz w:val="22"/>
          <w:szCs w:val="22"/>
        </w:rPr>
        <w:t xml:space="preserve"> re</w:t>
      </w:r>
      <w:r>
        <w:rPr>
          <w:rFonts w:asciiTheme="minorHAnsi" w:hAnsiTheme="minorHAnsi" w:cs="Arial"/>
          <w:sz w:val="22"/>
          <w:szCs w:val="22"/>
        </w:rPr>
        <w:t>visão total a</w:t>
      </w:r>
      <w:r w:rsidR="00FD7DE6" w:rsidRPr="00EA381F">
        <w:rPr>
          <w:rFonts w:asciiTheme="minorHAnsi" w:hAnsiTheme="minorHAnsi" w:cs="Arial"/>
          <w:sz w:val="22"/>
          <w:szCs w:val="22"/>
        </w:rPr>
        <w:t>o sistema de gestão de qualidade, de forma a adequar o mesmo aos requisitos do referencial ISO 9001:2015 e</w:t>
      </w:r>
      <w:r w:rsidR="0083424D" w:rsidRPr="00EA381F">
        <w:rPr>
          <w:rFonts w:asciiTheme="minorHAnsi" w:hAnsiTheme="minorHAnsi" w:cs="Arial"/>
          <w:sz w:val="22"/>
          <w:szCs w:val="22"/>
        </w:rPr>
        <w:t>,</w:t>
      </w:r>
      <w:r w:rsidR="00FD7DE6" w:rsidRPr="00EA381F">
        <w:rPr>
          <w:rFonts w:asciiTheme="minorHAnsi" w:hAnsiTheme="minorHAnsi" w:cs="Arial"/>
          <w:sz w:val="22"/>
          <w:szCs w:val="22"/>
        </w:rPr>
        <w:t xml:space="preserve"> simultaneamente, aproveitando a experiência de cerca de 10 anos de implementação do sistema, ajustá-lo à realidade organizacional da</w:t>
      </w:r>
      <w:r>
        <w:rPr>
          <w:rFonts w:asciiTheme="minorHAnsi" w:hAnsiTheme="minorHAnsi" w:cs="Arial"/>
          <w:sz w:val="22"/>
          <w:szCs w:val="22"/>
        </w:rPr>
        <w:t xml:space="preserve"> empresa. Desta revisão, resultou</w:t>
      </w:r>
      <w:r w:rsidR="00FD7DE6" w:rsidRPr="00EA381F">
        <w:rPr>
          <w:rFonts w:asciiTheme="minorHAnsi" w:hAnsiTheme="minorHAnsi" w:cs="Arial"/>
          <w:sz w:val="22"/>
          <w:szCs w:val="22"/>
        </w:rPr>
        <w:t xml:space="preserve"> um novo mapa de processos, suporte documental simplificado e mais ajustado à realidade operacional e uma </w:t>
      </w:r>
      <w:r>
        <w:rPr>
          <w:rFonts w:asciiTheme="minorHAnsi" w:hAnsiTheme="minorHAnsi" w:cs="Arial"/>
          <w:sz w:val="22"/>
          <w:szCs w:val="22"/>
        </w:rPr>
        <w:t>maior exposição</w:t>
      </w:r>
      <w:r w:rsidR="00FD7DE6" w:rsidRPr="00EA381F">
        <w:rPr>
          <w:rFonts w:asciiTheme="minorHAnsi" w:hAnsiTheme="minorHAnsi" w:cs="Arial"/>
          <w:sz w:val="22"/>
          <w:szCs w:val="22"/>
        </w:rPr>
        <w:t xml:space="preserve"> do contexto da organização, relação com partes interessadas e riscos e opor</w:t>
      </w:r>
      <w:r w:rsidR="00637853">
        <w:rPr>
          <w:rFonts w:asciiTheme="minorHAnsi" w:hAnsiTheme="minorHAnsi" w:cs="Arial"/>
          <w:sz w:val="22"/>
          <w:szCs w:val="22"/>
        </w:rPr>
        <w:t>tunidades inerentes ao negócio.</w:t>
      </w:r>
      <w:r w:rsidR="005D281A">
        <w:rPr>
          <w:rFonts w:asciiTheme="minorHAnsi" w:hAnsiTheme="minorHAnsi" w:cs="Arial"/>
          <w:sz w:val="22"/>
          <w:szCs w:val="22"/>
        </w:rPr>
        <w:t xml:space="preserve"> </w:t>
      </w:r>
      <w:r w:rsidR="00637853" w:rsidRPr="009403D4">
        <w:rPr>
          <w:rFonts w:asciiTheme="minorHAnsi" w:hAnsiTheme="minorHAnsi" w:cs="Arial"/>
          <w:sz w:val="22"/>
          <w:szCs w:val="22"/>
        </w:rPr>
        <w:t>Em 2018, a empresa foi certificada pelo referencial ISO 9001:2015</w:t>
      </w:r>
      <w:r w:rsidR="006E3B5B">
        <w:rPr>
          <w:rFonts w:asciiTheme="minorHAnsi" w:hAnsiTheme="minorHAnsi" w:cs="Arial"/>
          <w:sz w:val="22"/>
          <w:szCs w:val="22"/>
        </w:rPr>
        <w:t xml:space="preserve"> e mantém a certificação até à data.</w:t>
      </w:r>
    </w:p>
    <w:p w14:paraId="00329647" w14:textId="2FBBD38C" w:rsidR="003B2860" w:rsidRDefault="003B2860" w:rsidP="00B44655">
      <w:pPr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</w:p>
    <w:p w14:paraId="7E979870" w14:textId="0BA50623" w:rsidR="006E3B5B" w:rsidRPr="00BD51F9" w:rsidRDefault="00EB0C40" w:rsidP="009A4003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trike/>
          <w:sz w:val="22"/>
          <w:szCs w:val="22"/>
        </w:rPr>
      </w:pPr>
      <w:r w:rsidRPr="00BF105A">
        <w:rPr>
          <w:rFonts w:asciiTheme="minorHAnsi" w:hAnsiTheme="minorHAnsi" w:cs="Arial"/>
          <w:sz w:val="22"/>
          <w:szCs w:val="22"/>
        </w:rPr>
        <w:t xml:space="preserve">Em </w:t>
      </w:r>
      <w:r w:rsidR="005D281A" w:rsidRPr="00BF105A">
        <w:rPr>
          <w:rFonts w:asciiTheme="minorHAnsi" w:hAnsiTheme="minorHAnsi" w:cs="Arial"/>
          <w:sz w:val="22"/>
          <w:szCs w:val="22"/>
        </w:rPr>
        <w:t xml:space="preserve">2020 e </w:t>
      </w:r>
      <w:r w:rsidRPr="00BF105A">
        <w:rPr>
          <w:rFonts w:asciiTheme="minorHAnsi" w:hAnsiTheme="minorHAnsi" w:cs="Arial"/>
          <w:sz w:val="22"/>
          <w:szCs w:val="22"/>
        </w:rPr>
        <w:t xml:space="preserve">2021, </w:t>
      </w:r>
      <w:r w:rsidR="00BD51F9" w:rsidRPr="00BF105A">
        <w:rPr>
          <w:rFonts w:asciiTheme="minorHAnsi" w:hAnsiTheme="minorHAnsi" w:cs="Arial"/>
          <w:sz w:val="22"/>
          <w:szCs w:val="22"/>
        </w:rPr>
        <w:t xml:space="preserve">face </w:t>
      </w:r>
      <w:r w:rsidR="005D281A" w:rsidRPr="00BF105A">
        <w:rPr>
          <w:rFonts w:asciiTheme="minorHAnsi" w:hAnsiTheme="minorHAnsi" w:cs="Arial"/>
          <w:sz w:val="22"/>
          <w:szCs w:val="22"/>
        </w:rPr>
        <w:t>à</w:t>
      </w:r>
      <w:r w:rsidRPr="00BF105A">
        <w:rPr>
          <w:rFonts w:asciiTheme="minorHAnsi" w:hAnsiTheme="minorHAnsi" w:cs="Arial"/>
          <w:sz w:val="22"/>
          <w:szCs w:val="22"/>
        </w:rPr>
        <w:t xml:space="preserve"> situação pandémica </w:t>
      </w:r>
      <w:r w:rsidR="005D281A" w:rsidRPr="00BF105A">
        <w:rPr>
          <w:rFonts w:asciiTheme="minorHAnsi" w:hAnsiTheme="minorHAnsi" w:cs="Arial"/>
          <w:sz w:val="22"/>
          <w:szCs w:val="22"/>
        </w:rPr>
        <w:t>por Covid-19</w:t>
      </w:r>
      <w:r w:rsidRPr="00BF105A">
        <w:rPr>
          <w:rFonts w:asciiTheme="minorHAnsi" w:hAnsiTheme="minorHAnsi" w:cs="Arial"/>
          <w:sz w:val="22"/>
          <w:szCs w:val="22"/>
        </w:rPr>
        <w:t xml:space="preserve">, </w:t>
      </w:r>
      <w:r w:rsidR="005D281A" w:rsidRPr="00BF105A">
        <w:rPr>
          <w:rFonts w:asciiTheme="minorHAnsi" w:hAnsiTheme="minorHAnsi" w:cs="Arial"/>
          <w:sz w:val="22"/>
          <w:szCs w:val="22"/>
        </w:rPr>
        <w:t xml:space="preserve">foi necessário </w:t>
      </w:r>
      <w:r w:rsidRPr="00BF105A">
        <w:rPr>
          <w:rFonts w:asciiTheme="minorHAnsi" w:hAnsiTheme="minorHAnsi" w:cs="Arial"/>
          <w:sz w:val="22"/>
          <w:szCs w:val="22"/>
        </w:rPr>
        <w:t>rev</w:t>
      </w:r>
      <w:r w:rsidR="005D281A" w:rsidRPr="00BF105A">
        <w:rPr>
          <w:rFonts w:asciiTheme="minorHAnsi" w:hAnsiTheme="minorHAnsi" w:cs="Arial"/>
          <w:sz w:val="22"/>
          <w:szCs w:val="22"/>
        </w:rPr>
        <w:t xml:space="preserve">er </w:t>
      </w:r>
      <w:r w:rsidRPr="00BF105A">
        <w:rPr>
          <w:rFonts w:asciiTheme="minorHAnsi" w:hAnsiTheme="minorHAnsi" w:cs="Arial"/>
          <w:sz w:val="22"/>
          <w:szCs w:val="22"/>
        </w:rPr>
        <w:t xml:space="preserve">o Plano de Contingência </w:t>
      </w:r>
      <w:r w:rsidR="005D281A" w:rsidRPr="00BF105A">
        <w:rPr>
          <w:rFonts w:asciiTheme="minorHAnsi" w:hAnsiTheme="minorHAnsi" w:cs="Arial"/>
          <w:sz w:val="22"/>
          <w:szCs w:val="22"/>
        </w:rPr>
        <w:t>existente</w:t>
      </w:r>
      <w:r w:rsidRPr="00BF105A">
        <w:rPr>
          <w:rFonts w:asciiTheme="minorHAnsi" w:hAnsiTheme="minorHAnsi" w:cs="Arial"/>
          <w:sz w:val="22"/>
          <w:szCs w:val="22"/>
        </w:rPr>
        <w:t>, regulando o mesmo às diretrizes da DGS</w:t>
      </w:r>
      <w:r w:rsidR="00BF105A" w:rsidRPr="00BF105A">
        <w:rPr>
          <w:rFonts w:asciiTheme="minorHAnsi" w:hAnsiTheme="minorHAnsi" w:cs="Arial"/>
          <w:sz w:val="22"/>
          <w:szCs w:val="22"/>
        </w:rPr>
        <w:t xml:space="preserve">. Foi necessário </w:t>
      </w:r>
      <w:r w:rsidRPr="00BF105A">
        <w:rPr>
          <w:rFonts w:asciiTheme="minorHAnsi" w:hAnsiTheme="minorHAnsi" w:cs="Arial"/>
          <w:sz w:val="22"/>
          <w:szCs w:val="22"/>
        </w:rPr>
        <w:t>atualiza</w:t>
      </w:r>
      <w:r w:rsidR="00BF105A" w:rsidRPr="00BF105A">
        <w:rPr>
          <w:rFonts w:asciiTheme="minorHAnsi" w:hAnsiTheme="minorHAnsi" w:cs="Arial"/>
          <w:sz w:val="22"/>
          <w:szCs w:val="22"/>
        </w:rPr>
        <w:t>r</w:t>
      </w:r>
      <w:r w:rsidR="005D281A" w:rsidRPr="00BF105A">
        <w:rPr>
          <w:rFonts w:asciiTheme="minorHAnsi" w:hAnsiTheme="minorHAnsi" w:cs="Arial"/>
          <w:sz w:val="22"/>
          <w:szCs w:val="22"/>
        </w:rPr>
        <w:t xml:space="preserve"> </w:t>
      </w:r>
      <w:r w:rsidRPr="00BF105A">
        <w:rPr>
          <w:rFonts w:asciiTheme="minorHAnsi" w:hAnsiTheme="minorHAnsi" w:cs="Arial"/>
          <w:sz w:val="22"/>
          <w:szCs w:val="22"/>
        </w:rPr>
        <w:t>procedimentos e regras para minimização das condições de propagação d</w:t>
      </w:r>
      <w:r w:rsidR="00BD51F9" w:rsidRPr="00BF105A">
        <w:rPr>
          <w:rFonts w:asciiTheme="minorHAnsi" w:hAnsiTheme="minorHAnsi" w:cs="Arial"/>
          <w:sz w:val="22"/>
          <w:szCs w:val="22"/>
        </w:rPr>
        <w:t>e</w:t>
      </w:r>
      <w:r w:rsidRPr="00BF105A">
        <w:rPr>
          <w:rFonts w:asciiTheme="minorHAnsi" w:hAnsiTheme="minorHAnsi" w:cs="Arial"/>
          <w:sz w:val="22"/>
          <w:szCs w:val="22"/>
        </w:rPr>
        <w:t xml:space="preserve"> agente</w:t>
      </w:r>
      <w:r w:rsidR="00BD51F9" w:rsidRPr="00BF105A">
        <w:rPr>
          <w:rFonts w:asciiTheme="minorHAnsi" w:hAnsiTheme="minorHAnsi" w:cs="Arial"/>
          <w:sz w:val="22"/>
          <w:szCs w:val="22"/>
        </w:rPr>
        <w:t>s</w:t>
      </w:r>
      <w:r w:rsidRPr="00BF105A">
        <w:rPr>
          <w:rFonts w:asciiTheme="minorHAnsi" w:hAnsiTheme="minorHAnsi" w:cs="Arial"/>
          <w:sz w:val="22"/>
          <w:szCs w:val="22"/>
        </w:rPr>
        <w:t xml:space="preserve"> infecioso</w:t>
      </w:r>
      <w:r w:rsidR="00BD51F9" w:rsidRPr="00BF105A">
        <w:rPr>
          <w:rFonts w:asciiTheme="minorHAnsi" w:hAnsiTheme="minorHAnsi" w:cs="Arial"/>
          <w:sz w:val="22"/>
          <w:szCs w:val="22"/>
        </w:rPr>
        <w:t>s</w:t>
      </w:r>
      <w:r w:rsidRPr="00BF105A">
        <w:rPr>
          <w:rFonts w:asciiTheme="minorHAnsi" w:hAnsiTheme="minorHAnsi" w:cs="Arial"/>
          <w:sz w:val="22"/>
          <w:szCs w:val="22"/>
        </w:rPr>
        <w:t xml:space="preserve"> </w:t>
      </w:r>
      <w:r w:rsidR="00BF105A" w:rsidRPr="00BF105A">
        <w:rPr>
          <w:rFonts w:asciiTheme="minorHAnsi" w:hAnsiTheme="minorHAnsi" w:cs="Arial"/>
          <w:sz w:val="22"/>
          <w:szCs w:val="22"/>
        </w:rPr>
        <w:t xml:space="preserve">e, dessa forma, </w:t>
      </w:r>
      <w:r w:rsidRPr="00BF105A">
        <w:rPr>
          <w:rFonts w:asciiTheme="minorHAnsi" w:hAnsiTheme="minorHAnsi" w:cs="Arial"/>
          <w:sz w:val="22"/>
          <w:szCs w:val="22"/>
        </w:rPr>
        <w:t>garanti</w:t>
      </w:r>
      <w:r w:rsidR="00BF105A" w:rsidRPr="00BF105A">
        <w:rPr>
          <w:rFonts w:asciiTheme="minorHAnsi" w:hAnsiTheme="minorHAnsi" w:cs="Arial"/>
          <w:sz w:val="22"/>
          <w:szCs w:val="22"/>
        </w:rPr>
        <w:t>r</w:t>
      </w:r>
      <w:r w:rsidRPr="00BF105A">
        <w:rPr>
          <w:rFonts w:asciiTheme="minorHAnsi" w:hAnsiTheme="minorHAnsi" w:cs="Arial"/>
          <w:sz w:val="22"/>
          <w:szCs w:val="22"/>
        </w:rPr>
        <w:t xml:space="preserve"> a disponibilidade permanente dos serviços mínimos</w:t>
      </w:r>
      <w:r w:rsidR="00BF105A" w:rsidRPr="00BF105A">
        <w:rPr>
          <w:rFonts w:asciiTheme="minorHAnsi" w:hAnsiTheme="minorHAnsi" w:cs="Arial"/>
          <w:sz w:val="22"/>
          <w:szCs w:val="22"/>
        </w:rPr>
        <w:t xml:space="preserve"> ao</w:t>
      </w:r>
      <w:r w:rsidR="00A446BC">
        <w:rPr>
          <w:rFonts w:asciiTheme="minorHAnsi" w:hAnsiTheme="minorHAnsi" w:cs="Arial"/>
          <w:sz w:val="22"/>
          <w:szCs w:val="22"/>
        </w:rPr>
        <w:t>/à</w:t>
      </w:r>
      <w:r w:rsidR="00BF105A" w:rsidRPr="00BF105A">
        <w:rPr>
          <w:rFonts w:asciiTheme="minorHAnsi" w:hAnsiTheme="minorHAnsi" w:cs="Arial"/>
          <w:sz w:val="22"/>
          <w:szCs w:val="22"/>
        </w:rPr>
        <w:t xml:space="preserve"> cliente.</w:t>
      </w:r>
    </w:p>
    <w:p w14:paraId="7F223281" w14:textId="5DF87746" w:rsidR="0039060D" w:rsidRDefault="0039060D" w:rsidP="009A4003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</w:p>
    <w:p w14:paraId="20048E60" w14:textId="19EB7F3F" w:rsidR="0039060D" w:rsidRDefault="008F10A7" w:rsidP="009A4003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  <w:r w:rsidRPr="00BF105A">
        <w:rPr>
          <w:rFonts w:asciiTheme="minorHAnsi" w:hAnsiTheme="minorHAnsi" w:cs="Arial"/>
          <w:sz w:val="22"/>
          <w:szCs w:val="22"/>
        </w:rPr>
        <w:t xml:space="preserve">No final de </w:t>
      </w:r>
      <w:r w:rsidR="0039060D" w:rsidRPr="00BF105A">
        <w:rPr>
          <w:rFonts w:asciiTheme="minorHAnsi" w:hAnsiTheme="minorHAnsi" w:cs="Arial"/>
          <w:sz w:val="22"/>
          <w:szCs w:val="22"/>
        </w:rPr>
        <w:t xml:space="preserve">2022, a empresa </w:t>
      </w:r>
      <w:r w:rsidR="00E94664" w:rsidRPr="00BF105A">
        <w:rPr>
          <w:rFonts w:asciiTheme="minorHAnsi" w:hAnsiTheme="minorHAnsi" w:cs="Arial"/>
          <w:sz w:val="22"/>
          <w:szCs w:val="22"/>
        </w:rPr>
        <w:t xml:space="preserve">formalizou </w:t>
      </w:r>
      <w:r w:rsidR="00722BBD" w:rsidRPr="00BF105A">
        <w:rPr>
          <w:rFonts w:asciiTheme="minorHAnsi" w:hAnsiTheme="minorHAnsi" w:cs="Arial"/>
          <w:sz w:val="22"/>
          <w:szCs w:val="22"/>
        </w:rPr>
        <w:t>a atualização da documentação geral</w:t>
      </w:r>
      <w:r w:rsidR="003D0DA5" w:rsidRPr="00BF105A">
        <w:rPr>
          <w:rFonts w:asciiTheme="minorHAnsi" w:hAnsiTheme="minorHAnsi" w:cs="Arial"/>
          <w:sz w:val="22"/>
          <w:szCs w:val="22"/>
        </w:rPr>
        <w:t xml:space="preserve"> </w:t>
      </w:r>
      <w:r w:rsidRPr="00BF105A">
        <w:rPr>
          <w:rFonts w:asciiTheme="minorHAnsi" w:hAnsiTheme="minorHAnsi" w:cs="Arial"/>
          <w:sz w:val="22"/>
          <w:szCs w:val="22"/>
        </w:rPr>
        <w:t>do Sistema de Gestão</w:t>
      </w:r>
      <w:r w:rsidR="00281609" w:rsidRPr="00BF105A">
        <w:rPr>
          <w:rFonts w:asciiTheme="minorHAnsi" w:hAnsiTheme="minorHAnsi" w:cs="Arial"/>
          <w:sz w:val="22"/>
          <w:szCs w:val="22"/>
        </w:rPr>
        <w:t xml:space="preserve">, </w:t>
      </w:r>
      <w:r w:rsidR="003D0DA5" w:rsidRPr="00BF105A">
        <w:rPr>
          <w:rFonts w:asciiTheme="minorHAnsi" w:hAnsiTheme="minorHAnsi" w:cs="Arial"/>
          <w:sz w:val="22"/>
          <w:szCs w:val="22"/>
        </w:rPr>
        <w:t xml:space="preserve">de modo a prepará-lo para a </w:t>
      </w:r>
      <w:r w:rsidR="00B121FC" w:rsidRPr="00BF105A">
        <w:rPr>
          <w:rFonts w:asciiTheme="minorHAnsi" w:hAnsiTheme="minorHAnsi" w:cs="Arial"/>
          <w:sz w:val="22"/>
          <w:szCs w:val="22"/>
        </w:rPr>
        <w:t>implementação</w:t>
      </w:r>
      <w:r w:rsidR="000F02E7" w:rsidRPr="00BF105A">
        <w:rPr>
          <w:rFonts w:asciiTheme="minorHAnsi" w:hAnsiTheme="minorHAnsi" w:cs="Arial"/>
          <w:sz w:val="22"/>
          <w:szCs w:val="22"/>
        </w:rPr>
        <w:t xml:space="preserve"> </w:t>
      </w:r>
      <w:r w:rsidR="00B121FC" w:rsidRPr="00BF105A">
        <w:rPr>
          <w:rFonts w:asciiTheme="minorHAnsi" w:hAnsiTheme="minorHAnsi" w:cs="Arial"/>
          <w:sz w:val="22"/>
          <w:szCs w:val="22"/>
        </w:rPr>
        <w:t xml:space="preserve">da </w:t>
      </w:r>
      <w:r w:rsidR="00B121FC" w:rsidRPr="00BF105A">
        <w:rPr>
          <w:rFonts w:asciiTheme="minorHAnsi" w:hAnsiTheme="minorHAnsi" w:cs="Arial"/>
          <w:i/>
          <w:iCs/>
          <w:sz w:val="22"/>
          <w:szCs w:val="22"/>
        </w:rPr>
        <w:t>ISO 45001:201</w:t>
      </w:r>
      <w:r w:rsidRPr="00BF105A">
        <w:rPr>
          <w:rFonts w:asciiTheme="minorHAnsi" w:hAnsiTheme="minorHAnsi" w:cs="Arial"/>
          <w:i/>
          <w:iCs/>
          <w:sz w:val="22"/>
          <w:szCs w:val="22"/>
        </w:rPr>
        <w:t xml:space="preserve">9 – Sistemas de </w:t>
      </w:r>
      <w:r w:rsidR="0085417E" w:rsidRPr="00BF105A">
        <w:rPr>
          <w:rFonts w:asciiTheme="minorHAnsi" w:hAnsiTheme="minorHAnsi" w:cs="Arial"/>
          <w:i/>
          <w:iCs/>
          <w:sz w:val="22"/>
          <w:szCs w:val="22"/>
        </w:rPr>
        <w:t>G</w:t>
      </w:r>
      <w:r w:rsidRPr="00BF105A">
        <w:rPr>
          <w:rFonts w:asciiTheme="minorHAnsi" w:hAnsiTheme="minorHAnsi" w:cs="Arial"/>
          <w:i/>
          <w:iCs/>
          <w:sz w:val="22"/>
          <w:szCs w:val="22"/>
        </w:rPr>
        <w:t xml:space="preserve">estão da </w:t>
      </w:r>
      <w:r w:rsidR="0085417E" w:rsidRPr="00BF105A">
        <w:rPr>
          <w:rFonts w:asciiTheme="minorHAnsi" w:hAnsiTheme="minorHAnsi" w:cs="Arial"/>
          <w:i/>
          <w:iCs/>
          <w:sz w:val="22"/>
          <w:szCs w:val="22"/>
        </w:rPr>
        <w:t>S</w:t>
      </w:r>
      <w:r w:rsidRPr="00BF105A">
        <w:rPr>
          <w:rFonts w:asciiTheme="minorHAnsi" w:hAnsiTheme="minorHAnsi" w:cs="Arial"/>
          <w:i/>
          <w:iCs/>
          <w:sz w:val="22"/>
          <w:szCs w:val="22"/>
        </w:rPr>
        <w:t xml:space="preserve">egurança e </w:t>
      </w:r>
      <w:r w:rsidR="0085417E" w:rsidRPr="00BF105A">
        <w:rPr>
          <w:rFonts w:asciiTheme="minorHAnsi" w:hAnsiTheme="minorHAnsi" w:cs="Arial"/>
          <w:i/>
          <w:iCs/>
          <w:sz w:val="22"/>
          <w:szCs w:val="22"/>
        </w:rPr>
        <w:t>S</w:t>
      </w:r>
      <w:r w:rsidRPr="00BF105A">
        <w:rPr>
          <w:rFonts w:asciiTheme="minorHAnsi" w:hAnsiTheme="minorHAnsi" w:cs="Arial"/>
          <w:i/>
          <w:iCs/>
          <w:sz w:val="22"/>
          <w:szCs w:val="22"/>
        </w:rPr>
        <w:t xml:space="preserve">aúde no </w:t>
      </w:r>
      <w:r w:rsidR="0085417E" w:rsidRPr="00BF105A">
        <w:rPr>
          <w:rFonts w:asciiTheme="minorHAnsi" w:hAnsiTheme="minorHAnsi" w:cs="Arial"/>
          <w:i/>
          <w:iCs/>
          <w:sz w:val="22"/>
          <w:szCs w:val="22"/>
        </w:rPr>
        <w:t>T</w:t>
      </w:r>
      <w:r w:rsidRPr="00BF105A">
        <w:rPr>
          <w:rFonts w:asciiTheme="minorHAnsi" w:hAnsiTheme="minorHAnsi" w:cs="Arial"/>
          <w:i/>
          <w:iCs/>
          <w:sz w:val="22"/>
          <w:szCs w:val="22"/>
        </w:rPr>
        <w:t>rabalho</w:t>
      </w:r>
      <w:r w:rsidRPr="00BF105A">
        <w:rPr>
          <w:rFonts w:asciiTheme="minorHAnsi" w:hAnsiTheme="minorHAnsi" w:cs="Arial"/>
          <w:sz w:val="22"/>
          <w:szCs w:val="22"/>
        </w:rPr>
        <w:t>.</w:t>
      </w:r>
    </w:p>
    <w:p w14:paraId="7A7D4EDA" w14:textId="3446FF87" w:rsidR="00D94791" w:rsidRDefault="00D94791" w:rsidP="009A4003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</w:p>
    <w:p w14:paraId="22C59B1D" w14:textId="2D9E311C" w:rsidR="00D94791" w:rsidRDefault="00D94791" w:rsidP="009A4003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  <w:r w:rsidRPr="00B830E8">
        <w:rPr>
          <w:rFonts w:asciiTheme="minorHAnsi" w:hAnsiTheme="minorHAnsi" w:cs="Arial"/>
          <w:sz w:val="22"/>
          <w:szCs w:val="22"/>
        </w:rPr>
        <w:t>Em 2023, de forma a cumprir a legislação</w:t>
      </w:r>
      <w:r w:rsidR="00A10AAD" w:rsidRPr="00B830E8">
        <w:rPr>
          <w:rFonts w:asciiTheme="minorHAnsi" w:hAnsiTheme="minorHAnsi" w:cs="Arial"/>
          <w:sz w:val="22"/>
          <w:szCs w:val="22"/>
        </w:rPr>
        <w:t xml:space="preserve"> nacional</w:t>
      </w:r>
      <w:r w:rsidRPr="00B830E8">
        <w:rPr>
          <w:rFonts w:asciiTheme="minorHAnsi" w:hAnsiTheme="minorHAnsi" w:cs="Arial"/>
          <w:sz w:val="22"/>
          <w:szCs w:val="22"/>
        </w:rPr>
        <w:t xml:space="preserve"> referente à gestão de resíduos urbanos</w:t>
      </w:r>
      <w:r w:rsidR="00A10AAD" w:rsidRPr="00B830E8">
        <w:rPr>
          <w:rFonts w:asciiTheme="minorHAnsi" w:hAnsiTheme="minorHAnsi" w:cs="Arial"/>
          <w:sz w:val="22"/>
          <w:szCs w:val="22"/>
        </w:rPr>
        <w:t xml:space="preserve">, nomeadamente </w:t>
      </w:r>
      <w:r w:rsidR="00523E58" w:rsidRPr="00B830E8">
        <w:rPr>
          <w:rFonts w:asciiTheme="minorHAnsi" w:hAnsiTheme="minorHAnsi" w:cs="Arial"/>
          <w:sz w:val="22"/>
          <w:szCs w:val="22"/>
        </w:rPr>
        <w:t>a separação na origem dos biorresíduos existentes na fração indiferenciada</w:t>
      </w:r>
      <w:r w:rsidR="00835E4D" w:rsidRPr="00B830E8">
        <w:rPr>
          <w:rFonts w:asciiTheme="minorHAnsi" w:hAnsiTheme="minorHAnsi" w:cs="Arial"/>
          <w:sz w:val="22"/>
          <w:szCs w:val="22"/>
        </w:rPr>
        <w:t>,</w:t>
      </w:r>
      <w:r w:rsidR="00A10AAD" w:rsidRPr="00B830E8">
        <w:rPr>
          <w:rFonts w:asciiTheme="minorHAnsi" w:hAnsiTheme="minorHAnsi" w:cs="Arial"/>
          <w:sz w:val="22"/>
          <w:szCs w:val="22"/>
        </w:rPr>
        <w:t xml:space="preserve"> </w:t>
      </w:r>
      <w:r w:rsidRPr="00B830E8">
        <w:rPr>
          <w:rFonts w:asciiTheme="minorHAnsi" w:hAnsiTheme="minorHAnsi" w:cs="Arial"/>
          <w:sz w:val="22"/>
          <w:szCs w:val="22"/>
        </w:rPr>
        <w:t>foi</w:t>
      </w:r>
      <w:r w:rsidR="00A10AAD" w:rsidRPr="00B830E8">
        <w:rPr>
          <w:rFonts w:asciiTheme="minorHAnsi" w:hAnsiTheme="minorHAnsi" w:cs="Arial"/>
          <w:sz w:val="22"/>
          <w:szCs w:val="22"/>
        </w:rPr>
        <w:t xml:space="preserve"> necessário</w:t>
      </w:r>
      <w:r w:rsidRPr="00B830E8">
        <w:rPr>
          <w:rFonts w:asciiTheme="minorHAnsi" w:hAnsiTheme="minorHAnsi" w:cs="Arial"/>
          <w:sz w:val="22"/>
          <w:szCs w:val="22"/>
        </w:rPr>
        <w:t xml:space="preserve"> planea</w:t>
      </w:r>
      <w:r w:rsidR="00A10AAD" w:rsidRPr="00B830E8">
        <w:rPr>
          <w:rFonts w:asciiTheme="minorHAnsi" w:hAnsiTheme="minorHAnsi" w:cs="Arial"/>
          <w:sz w:val="22"/>
          <w:szCs w:val="22"/>
        </w:rPr>
        <w:t xml:space="preserve">r a </w:t>
      </w:r>
      <w:r w:rsidRPr="00B830E8">
        <w:rPr>
          <w:rFonts w:asciiTheme="minorHAnsi" w:hAnsiTheme="minorHAnsi" w:cs="Arial"/>
          <w:sz w:val="22"/>
          <w:szCs w:val="22"/>
        </w:rPr>
        <w:t>implementação d</w:t>
      </w:r>
      <w:r w:rsidR="00A10AAD" w:rsidRPr="00B830E8">
        <w:rPr>
          <w:rFonts w:asciiTheme="minorHAnsi" w:hAnsiTheme="minorHAnsi" w:cs="Arial"/>
          <w:sz w:val="22"/>
          <w:szCs w:val="22"/>
        </w:rPr>
        <w:t>e</w:t>
      </w:r>
      <w:r w:rsidR="00523E58" w:rsidRPr="00B830E8">
        <w:rPr>
          <w:rFonts w:asciiTheme="minorHAnsi" w:hAnsiTheme="minorHAnsi" w:cs="Arial"/>
          <w:sz w:val="22"/>
          <w:szCs w:val="22"/>
        </w:rPr>
        <w:t xml:space="preserve"> um</w:t>
      </w:r>
      <w:r w:rsidR="00A10AAD" w:rsidRPr="00B830E8">
        <w:rPr>
          <w:rFonts w:asciiTheme="minorHAnsi" w:hAnsiTheme="minorHAnsi" w:cs="Arial"/>
          <w:sz w:val="22"/>
          <w:szCs w:val="22"/>
        </w:rPr>
        <w:t xml:space="preserve"> </w:t>
      </w:r>
      <w:r w:rsidRPr="00B830E8">
        <w:rPr>
          <w:rFonts w:asciiTheme="minorHAnsi" w:hAnsiTheme="minorHAnsi" w:cs="Arial"/>
          <w:sz w:val="22"/>
          <w:szCs w:val="22"/>
        </w:rPr>
        <w:t>novo serviço</w:t>
      </w:r>
      <w:r w:rsidR="00A10AAD" w:rsidRPr="00B830E8">
        <w:rPr>
          <w:rFonts w:asciiTheme="minorHAnsi" w:hAnsiTheme="minorHAnsi" w:cs="Arial"/>
          <w:sz w:val="22"/>
          <w:szCs w:val="22"/>
        </w:rPr>
        <w:t xml:space="preserve">. Assim, foi definido o serviço de </w:t>
      </w:r>
      <w:r w:rsidRPr="00B830E8">
        <w:rPr>
          <w:rFonts w:asciiTheme="minorHAnsi" w:hAnsiTheme="minorHAnsi" w:cs="Arial"/>
          <w:sz w:val="22"/>
          <w:szCs w:val="22"/>
        </w:rPr>
        <w:t>recolha porta-a-porta de biorresíduos alimentares ao canal HORECA, o qual iniciou o seu funcionamento em janeiro de 2024</w:t>
      </w:r>
      <w:r w:rsidR="00A10AAD" w:rsidRPr="00B830E8">
        <w:rPr>
          <w:rFonts w:asciiTheme="minorHAnsi" w:hAnsiTheme="minorHAnsi" w:cs="Arial"/>
          <w:sz w:val="22"/>
          <w:szCs w:val="22"/>
        </w:rPr>
        <w:t>.</w:t>
      </w:r>
      <w:r w:rsidR="00B830E8">
        <w:rPr>
          <w:rFonts w:asciiTheme="minorHAnsi" w:hAnsiTheme="minorHAnsi" w:cs="Arial"/>
          <w:sz w:val="22"/>
          <w:szCs w:val="22"/>
        </w:rPr>
        <w:t xml:space="preserve"> </w:t>
      </w:r>
      <w:r w:rsidR="00B830E8" w:rsidRPr="0097627D">
        <w:rPr>
          <w:rFonts w:asciiTheme="minorHAnsi" w:hAnsiTheme="minorHAnsi" w:cs="Arial"/>
          <w:sz w:val="22"/>
          <w:szCs w:val="22"/>
        </w:rPr>
        <w:t xml:space="preserve">Durante o ano de 2024, </w:t>
      </w:r>
      <w:r w:rsidR="00AC278C" w:rsidRPr="0097627D">
        <w:rPr>
          <w:rFonts w:asciiTheme="minorHAnsi" w:hAnsiTheme="minorHAnsi" w:cs="Arial"/>
          <w:sz w:val="22"/>
          <w:szCs w:val="22"/>
        </w:rPr>
        <w:t>foi consolidada esta atividade</w:t>
      </w:r>
      <w:r w:rsidR="0097627D">
        <w:rPr>
          <w:rFonts w:asciiTheme="minorHAnsi" w:hAnsiTheme="minorHAnsi" w:cs="Arial"/>
          <w:sz w:val="22"/>
          <w:szCs w:val="22"/>
        </w:rPr>
        <w:t xml:space="preserve">, </w:t>
      </w:r>
      <w:r w:rsidR="00463A1B">
        <w:rPr>
          <w:rFonts w:asciiTheme="minorHAnsi" w:hAnsiTheme="minorHAnsi" w:cs="Arial"/>
          <w:sz w:val="22"/>
          <w:szCs w:val="22"/>
        </w:rPr>
        <w:t xml:space="preserve">atingindo-se cerca de 80% da produção definida no PAPERSU, </w:t>
      </w:r>
      <w:r w:rsidR="0097627D" w:rsidRPr="0097627D">
        <w:rPr>
          <w:rFonts w:asciiTheme="minorHAnsi" w:hAnsiTheme="minorHAnsi" w:cs="Arial"/>
          <w:sz w:val="22"/>
          <w:szCs w:val="22"/>
        </w:rPr>
        <w:t>prev</w:t>
      </w:r>
      <w:r w:rsidR="00463A1B">
        <w:rPr>
          <w:rFonts w:asciiTheme="minorHAnsi" w:hAnsiTheme="minorHAnsi" w:cs="Arial"/>
          <w:sz w:val="22"/>
          <w:szCs w:val="22"/>
        </w:rPr>
        <w:t>endo-se</w:t>
      </w:r>
      <w:r w:rsidR="0097627D" w:rsidRPr="0097627D">
        <w:rPr>
          <w:rFonts w:asciiTheme="minorHAnsi" w:hAnsiTheme="minorHAnsi" w:cs="Arial"/>
          <w:sz w:val="22"/>
          <w:szCs w:val="22"/>
        </w:rPr>
        <w:t xml:space="preserve"> o alargamento dos aderentes durante os próximos anos.</w:t>
      </w:r>
    </w:p>
    <w:p w14:paraId="7B14FB2C" w14:textId="77777777" w:rsidR="005C172D" w:rsidRDefault="005C172D" w:rsidP="009A4003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</w:p>
    <w:p w14:paraId="2D9F6A98" w14:textId="77777777" w:rsidR="00D44B75" w:rsidRDefault="00463A1B" w:rsidP="009A4003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O ano de 2024 marcou também </w:t>
      </w:r>
      <w:r w:rsidR="005C172D">
        <w:rPr>
          <w:rFonts w:asciiTheme="minorHAnsi" w:hAnsiTheme="minorHAnsi" w:cs="Arial"/>
          <w:sz w:val="22"/>
          <w:szCs w:val="22"/>
        </w:rPr>
        <w:t>a i</w:t>
      </w:r>
      <w:r w:rsidR="005C172D" w:rsidRPr="005C172D">
        <w:rPr>
          <w:rFonts w:asciiTheme="minorHAnsi" w:hAnsiTheme="minorHAnsi" w:cs="Arial"/>
          <w:sz w:val="22"/>
          <w:szCs w:val="22"/>
        </w:rPr>
        <w:t>mplementação d</w:t>
      </w:r>
      <w:r w:rsidR="005C172D">
        <w:rPr>
          <w:rFonts w:asciiTheme="minorHAnsi" w:hAnsiTheme="minorHAnsi" w:cs="Arial"/>
          <w:sz w:val="22"/>
          <w:szCs w:val="22"/>
        </w:rPr>
        <w:t>e uma nova</w:t>
      </w:r>
      <w:r w:rsidR="005C172D" w:rsidRPr="005C172D">
        <w:rPr>
          <w:rFonts w:asciiTheme="minorHAnsi" w:hAnsiTheme="minorHAnsi" w:cs="Arial"/>
          <w:sz w:val="22"/>
          <w:szCs w:val="22"/>
        </w:rPr>
        <w:t xml:space="preserve"> aplicação para a gestão de ordens de serviço</w:t>
      </w:r>
      <w:r w:rsidR="005C172D">
        <w:rPr>
          <w:rFonts w:asciiTheme="minorHAnsi" w:hAnsiTheme="minorHAnsi" w:cs="Arial"/>
          <w:sz w:val="22"/>
          <w:szCs w:val="22"/>
        </w:rPr>
        <w:t>,</w:t>
      </w:r>
      <w:r w:rsidR="005C172D" w:rsidRPr="005C172D">
        <w:rPr>
          <w:rFonts w:asciiTheme="minorHAnsi" w:hAnsiTheme="minorHAnsi" w:cs="Arial"/>
          <w:sz w:val="22"/>
          <w:szCs w:val="22"/>
        </w:rPr>
        <w:t xml:space="preserve"> AQUAWORKS</w:t>
      </w:r>
      <w:r w:rsidR="005C172D">
        <w:rPr>
          <w:rFonts w:asciiTheme="minorHAnsi" w:hAnsiTheme="minorHAnsi" w:cs="Arial"/>
          <w:sz w:val="22"/>
          <w:szCs w:val="22"/>
        </w:rPr>
        <w:t xml:space="preserve">, que arrancou em janeiro desse ano </w:t>
      </w:r>
      <w:r w:rsidR="005C172D" w:rsidRPr="005C172D">
        <w:rPr>
          <w:rFonts w:asciiTheme="minorHAnsi" w:hAnsiTheme="minorHAnsi" w:cs="Arial"/>
          <w:sz w:val="22"/>
          <w:szCs w:val="22"/>
        </w:rPr>
        <w:t>especificamente para a área de contadores</w:t>
      </w:r>
      <w:r w:rsidR="00D44B75">
        <w:rPr>
          <w:rFonts w:asciiTheme="minorHAnsi" w:hAnsiTheme="minorHAnsi" w:cs="Arial"/>
          <w:sz w:val="22"/>
          <w:szCs w:val="22"/>
        </w:rPr>
        <w:t>; f</w:t>
      </w:r>
      <w:r w:rsidR="005C172D">
        <w:rPr>
          <w:rFonts w:asciiTheme="minorHAnsi" w:hAnsiTheme="minorHAnsi" w:cs="Arial"/>
          <w:sz w:val="22"/>
          <w:szCs w:val="22"/>
        </w:rPr>
        <w:t>uturamente</w:t>
      </w:r>
      <w:r w:rsidR="005C172D" w:rsidRPr="005C172D">
        <w:rPr>
          <w:rFonts w:asciiTheme="minorHAnsi" w:hAnsiTheme="minorHAnsi" w:cs="Arial"/>
          <w:sz w:val="22"/>
          <w:szCs w:val="22"/>
        </w:rPr>
        <w:t xml:space="preserve">, </w:t>
      </w:r>
      <w:r w:rsidR="005C172D">
        <w:rPr>
          <w:rFonts w:asciiTheme="minorHAnsi" w:hAnsiTheme="minorHAnsi" w:cs="Arial"/>
          <w:sz w:val="22"/>
          <w:szCs w:val="22"/>
        </w:rPr>
        <w:t xml:space="preserve">vai ser </w:t>
      </w:r>
      <w:r w:rsidR="005C172D" w:rsidRPr="005C172D">
        <w:rPr>
          <w:rFonts w:asciiTheme="minorHAnsi" w:hAnsiTheme="minorHAnsi" w:cs="Arial"/>
          <w:sz w:val="22"/>
          <w:szCs w:val="22"/>
        </w:rPr>
        <w:t>estend</w:t>
      </w:r>
      <w:r w:rsidR="005C172D">
        <w:rPr>
          <w:rFonts w:asciiTheme="minorHAnsi" w:hAnsiTheme="minorHAnsi" w:cs="Arial"/>
          <w:sz w:val="22"/>
          <w:szCs w:val="22"/>
        </w:rPr>
        <w:t>ida</w:t>
      </w:r>
      <w:r w:rsidR="005C172D" w:rsidRPr="005C172D">
        <w:rPr>
          <w:rFonts w:asciiTheme="minorHAnsi" w:hAnsiTheme="minorHAnsi" w:cs="Arial"/>
          <w:sz w:val="22"/>
          <w:szCs w:val="22"/>
        </w:rPr>
        <w:t xml:space="preserve"> a aplicação às restantes áreas da empresa, conseguindo-se um ganho significativo em termos de eficácia e em termos ambientais, pela eliminação total de impressos em papel, nas tarefas operacionais</w:t>
      </w:r>
      <w:r w:rsidR="005C172D">
        <w:rPr>
          <w:rFonts w:asciiTheme="minorHAnsi" w:hAnsiTheme="minorHAnsi" w:cs="Arial"/>
          <w:sz w:val="22"/>
          <w:szCs w:val="22"/>
        </w:rPr>
        <w:t>.</w:t>
      </w:r>
      <w:r w:rsidR="00D44B75">
        <w:rPr>
          <w:rFonts w:asciiTheme="minorHAnsi" w:hAnsiTheme="minorHAnsi" w:cs="Arial"/>
          <w:sz w:val="22"/>
          <w:szCs w:val="22"/>
        </w:rPr>
        <w:t xml:space="preserve"> </w:t>
      </w:r>
    </w:p>
    <w:p w14:paraId="5A0AEB5A" w14:textId="77777777" w:rsidR="00D44B75" w:rsidRDefault="00D44B75" w:rsidP="009A4003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</w:p>
    <w:p w14:paraId="1218E0E8" w14:textId="5B65B103" w:rsidR="00D44B75" w:rsidRDefault="00D44B75" w:rsidP="009A4003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 situação de seca severa na região algarvia também afetou a atividade da empresa, especialmente a nível da gestão do sistema de abastecimento e da manutenção de espaços verdes, tendo sido i</w:t>
      </w:r>
      <w:r w:rsidRPr="00D44B75">
        <w:rPr>
          <w:rFonts w:asciiTheme="minorHAnsi" w:hAnsiTheme="minorHAnsi" w:cs="Arial"/>
          <w:sz w:val="22"/>
          <w:szCs w:val="22"/>
        </w:rPr>
        <w:t>mplementa</w:t>
      </w:r>
      <w:r>
        <w:rPr>
          <w:rFonts w:asciiTheme="minorHAnsi" w:hAnsiTheme="minorHAnsi" w:cs="Arial"/>
          <w:sz w:val="22"/>
          <w:szCs w:val="22"/>
        </w:rPr>
        <w:t>das</w:t>
      </w:r>
      <w:r w:rsidRPr="00D44B75">
        <w:rPr>
          <w:rFonts w:asciiTheme="minorHAnsi" w:hAnsiTheme="minorHAnsi" w:cs="Arial"/>
          <w:sz w:val="22"/>
          <w:szCs w:val="22"/>
        </w:rPr>
        <w:t xml:space="preserve"> as medidas publicadas na Resolução de Conselho de Ministros nº 26-A/2024 (20 de fevereiro)</w:t>
      </w:r>
      <w:r>
        <w:rPr>
          <w:rFonts w:asciiTheme="minorHAnsi" w:hAnsiTheme="minorHAnsi" w:cs="Arial"/>
          <w:sz w:val="22"/>
          <w:szCs w:val="22"/>
        </w:rPr>
        <w:t xml:space="preserve">, com vista à </w:t>
      </w:r>
      <w:r w:rsidRPr="00D44B75">
        <w:rPr>
          <w:rFonts w:asciiTheme="minorHAnsi" w:hAnsiTheme="minorHAnsi" w:cs="Arial"/>
          <w:sz w:val="22"/>
          <w:szCs w:val="22"/>
        </w:rPr>
        <w:t>redução de 10% de adução face ao ano transato</w:t>
      </w:r>
      <w:r>
        <w:rPr>
          <w:rFonts w:asciiTheme="minorHAnsi" w:hAnsiTheme="minorHAnsi" w:cs="Arial"/>
          <w:sz w:val="22"/>
          <w:szCs w:val="22"/>
        </w:rPr>
        <w:t xml:space="preserve">. </w:t>
      </w:r>
      <w:r w:rsidR="00380A40">
        <w:rPr>
          <w:rFonts w:asciiTheme="minorHAnsi" w:hAnsiTheme="minorHAnsi" w:cs="Arial"/>
          <w:sz w:val="22"/>
          <w:szCs w:val="22"/>
        </w:rPr>
        <w:t>Fo</w:t>
      </w:r>
      <w:r w:rsidR="00380A40" w:rsidRPr="00380A40">
        <w:rPr>
          <w:rFonts w:asciiTheme="minorHAnsi" w:hAnsiTheme="minorHAnsi" w:cs="Arial"/>
          <w:sz w:val="22"/>
          <w:szCs w:val="22"/>
        </w:rPr>
        <w:t>ram reduzidas ao mínimo as regas dos espaços verdes públicos do concelho e</w:t>
      </w:r>
      <w:r w:rsidR="00380A40">
        <w:rPr>
          <w:rFonts w:asciiTheme="minorHAnsi" w:hAnsiTheme="minorHAnsi" w:cs="Arial"/>
          <w:sz w:val="22"/>
          <w:szCs w:val="22"/>
        </w:rPr>
        <w:t>,</w:t>
      </w:r>
      <w:r w:rsidR="00380A40" w:rsidRPr="00380A40">
        <w:rPr>
          <w:rFonts w:asciiTheme="minorHAnsi" w:hAnsiTheme="minorHAnsi" w:cs="Arial"/>
          <w:sz w:val="22"/>
          <w:szCs w:val="22"/>
        </w:rPr>
        <w:t xml:space="preserve"> nos jardins históricos, optou-se por origens </w:t>
      </w:r>
      <w:r w:rsidR="003B04E2" w:rsidRPr="00380A40">
        <w:rPr>
          <w:rFonts w:asciiTheme="minorHAnsi" w:hAnsiTheme="minorHAnsi" w:cs="Arial"/>
          <w:sz w:val="22"/>
          <w:szCs w:val="22"/>
        </w:rPr>
        <w:t xml:space="preserve">de água </w:t>
      </w:r>
      <w:r w:rsidR="00380A40" w:rsidRPr="00380A40">
        <w:rPr>
          <w:rFonts w:asciiTheme="minorHAnsi" w:hAnsiTheme="minorHAnsi" w:cs="Arial"/>
          <w:sz w:val="22"/>
          <w:szCs w:val="22"/>
        </w:rPr>
        <w:t>alternativas não potáveis</w:t>
      </w:r>
      <w:r w:rsidR="003B04E2">
        <w:rPr>
          <w:rFonts w:asciiTheme="minorHAnsi" w:hAnsiTheme="minorHAnsi" w:cs="Arial"/>
          <w:sz w:val="22"/>
          <w:szCs w:val="22"/>
        </w:rPr>
        <w:t xml:space="preserve">; </w:t>
      </w:r>
      <w:r w:rsidR="00380A40" w:rsidRPr="00380A40">
        <w:rPr>
          <w:rFonts w:asciiTheme="minorHAnsi" w:hAnsiTheme="minorHAnsi" w:cs="Arial"/>
          <w:sz w:val="22"/>
          <w:szCs w:val="22"/>
        </w:rPr>
        <w:t>paralelamente, foram reduzidas as pressões no período noturno em diversos setores do sistema de abastecimento</w:t>
      </w:r>
      <w:r w:rsidR="003B04E2">
        <w:rPr>
          <w:rFonts w:asciiTheme="minorHAnsi" w:hAnsiTheme="minorHAnsi" w:cs="Arial"/>
          <w:sz w:val="22"/>
          <w:szCs w:val="22"/>
        </w:rPr>
        <w:t xml:space="preserve">. </w:t>
      </w:r>
      <w:r w:rsidR="00381B6F">
        <w:rPr>
          <w:rFonts w:asciiTheme="minorHAnsi" w:hAnsiTheme="minorHAnsi" w:cs="Arial"/>
          <w:sz w:val="22"/>
          <w:szCs w:val="22"/>
        </w:rPr>
        <w:t>N</w:t>
      </w:r>
      <w:r w:rsidRPr="00D44B75">
        <w:rPr>
          <w:rFonts w:asciiTheme="minorHAnsi" w:hAnsiTheme="minorHAnsi" w:cs="Arial"/>
          <w:sz w:val="22"/>
          <w:szCs w:val="22"/>
        </w:rPr>
        <w:t>ão atingimos, na globalidade, a meta de redução prevista, mas ficamos com menos 7% de adução face a</w:t>
      </w:r>
      <w:r w:rsidR="00381B6F">
        <w:rPr>
          <w:rFonts w:asciiTheme="minorHAnsi" w:hAnsiTheme="minorHAnsi" w:cs="Arial"/>
          <w:sz w:val="22"/>
          <w:szCs w:val="22"/>
        </w:rPr>
        <w:t>o ano transato.</w:t>
      </w:r>
    </w:p>
    <w:p w14:paraId="5B45FDFF" w14:textId="77777777" w:rsidR="00381B6F" w:rsidRDefault="00381B6F" w:rsidP="009A4003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</w:p>
    <w:p w14:paraId="6C311C27" w14:textId="49B55A9E" w:rsidR="00015D76" w:rsidRDefault="00381B6F" w:rsidP="009A4003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O ano de 2024 foi ainda marcado pela</w:t>
      </w:r>
      <w:r w:rsidR="003B04E2">
        <w:rPr>
          <w:rFonts w:asciiTheme="minorHAnsi" w:hAnsiTheme="minorHAnsi" w:cs="Arial"/>
          <w:sz w:val="22"/>
          <w:szCs w:val="22"/>
        </w:rPr>
        <w:t xml:space="preserve"> continuidade de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381B6F">
        <w:rPr>
          <w:rFonts w:asciiTheme="minorHAnsi" w:hAnsiTheme="minorHAnsi" w:cs="Arial"/>
          <w:sz w:val="22"/>
          <w:szCs w:val="22"/>
        </w:rPr>
        <w:t xml:space="preserve">execução de obras de reabilitação das redes de abastecimento de água mais antigas, na zona da baixa de Tavira, totalmente financiadas por fundos europeus, </w:t>
      </w:r>
      <w:r>
        <w:rPr>
          <w:rFonts w:asciiTheme="minorHAnsi" w:hAnsiTheme="minorHAnsi" w:cs="Arial"/>
          <w:sz w:val="22"/>
          <w:szCs w:val="22"/>
        </w:rPr>
        <w:t xml:space="preserve">sendo que se prevê que, até final de </w:t>
      </w:r>
      <w:r w:rsidR="00380A40">
        <w:rPr>
          <w:rFonts w:asciiTheme="minorHAnsi" w:hAnsiTheme="minorHAnsi" w:cs="Arial"/>
          <w:sz w:val="22"/>
          <w:szCs w:val="22"/>
        </w:rPr>
        <w:t>2026</w:t>
      </w:r>
      <w:r>
        <w:rPr>
          <w:rFonts w:asciiTheme="minorHAnsi" w:hAnsiTheme="minorHAnsi" w:cs="Arial"/>
          <w:sz w:val="22"/>
          <w:szCs w:val="22"/>
        </w:rPr>
        <w:t>, sejam</w:t>
      </w:r>
      <w:r w:rsidRPr="00381B6F">
        <w:rPr>
          <w:rFonts w:asciiTheme="minorHAnsi" w:hAnsiTheme="minorHAnsi" w:cs="Arial"/>
          <w:sz w:val="22"/>
          <w:szCs w:val="22"/>
        </w:rPr>
        <w:t xml:space="preserve"> substituídos cerca de 26 km de condutas com mais de 50 anos,</w:t>
      </w:r>
      <w:r>
        <w:rPr>
          <w:rFonts w:asciiTheme="minorHAnsi" w:hAnsiTheme="minorHAnsi" w:cs="Arial"/>
          <w:sz w:val="22"/>
          <w:szCs w:val="22"/>
        </w:rPr>
        <w:t xml:space="preserve"> o que representa </w:t>
      </w:r>
      <w:r w:rsidRPr="00381B6F">
        <w:rPr>
          <w:rFonts w:asciiTheme="minorHAnsi" w:hAnsiTheme="minorHAnsi" w:cs="Arial"/>
          <w:sz w:val="22"/>
          <w:szCs w:val="22"/>
        </w:rPr>
        <w:t xml:space="preserve">uma diminuição da água não faturada em </w:t>
      </w:r>
      <w:r>
        <w:rPr>
          <w:rFonts w:asciiTheme="minorHAnsi" w:hAnsiTheme="minorHAnsi" w:cs="Arial"/>
          <w:sz w:val="22"/>
          <w:szCs w:val="22"/>
        </w:rPr>
        <w:t xml:space="preserve">cerca de </w:t>
      </w:r>
      <w:r w:rsidRPr="00381B6F">
        <w:rPr>
          <w:rFonts w:asciiTheme="minorHAnsi" w:hAnsiTheme="minorHAnsi" w:cs="Arial"/>
          <w:sz w:val="22"/>
          <w:szCs w:val="22"/>
        </w:rPr>
        <w:t>2</w:t>
      </w:r>
      <w:r>
        <w:rPr>
          <w:rFonts w:asciiTheme="minorHAnsi" w:hAnsiTheme="minorHAnsi" w:cs="Arial"/>
          <w:sz w:val="22"/>
          <w:szCs w:val="22"/>
        </w:rPr>
        <w:t>%.</w:t>
      </w:r>
    </w:p>
    <w:p w14:paraId="4D622FB9" w14:textId="4ACD9B42" w:rsidR="001B5962" w:rsidRDefault="001B5962" w:rsidP="009A4003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</w:p>
    <w:p w14:paraId="4CC9FEA7" w14:textId="7290697F" w:rsidR="001B5962" w:rsidRDefault="001B5962" w:rsidP="009A4003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A empresa celebra em março de 2025, os 20 anos de atividade, marco a destacar com a criação de selo alusivo à data </w:t>
      </w:r>
      <w:r w:rsidR="006800C9">
        <w:rPr>
          <w:rFonts w:asciiTheme="minorHAnsi" w:hAnsiTheme="minorHAnsi" w:cs="Arial"/>
          <w:sz w:val="22"/>
          <w:szCs w:val="22"/>
        </w:rPr>
        <w:t xml:space="preserve">para efeitos de comunicação exterior </w:t>
      </w:r>
      <w:r>
        <w:rPr>
          <w:rFonts w:asciiTheme="minorHAnsi" w:hAnsiTheme="minorHAnsi" w:cs="Arial"/>
          <w:sz w:val="22"/>
          <w:szCs w:val="22"/>
        </w:rPr>
        <w:t>e</w:t>
      </w:r>
      <w:r w:rsidR="006800C9">
        <w:rPr>
          <w:rFonts w:asciiTheme="minorHAnsi" w:hAnsiTheme="minorHAnsi" w:cs="Arial"/>
          <w:sz w:val="22"/>
          <w:szCs w:val="22"/>
        </w:rPr>
        <w:t xml:space="preserve">, ainda, </w:t>
      </w:r>
      <w:r>
        <w:rPr>
          <w:rFonts w:asciiTheme="minorHAnsi" w:hAnsiTheme="minorHAnsi" w:cs="Arial"/>
          <w:sz w:val="22"/>
          <w:szCs w:val="22"/>
        </w:rPr>
        <w:t>atribuição de prémio de antiguidade aos funcionários da empresa.</w:t>
      </w:r>
    </w:p>
    <w:p w14:paraId="429C98E0" w14:textId="77777777" w:rsidR="00BF105A" w:rsidRPr="00EB0C40" w:rsidRDefault="00BF105A" w:rsidP="009A4003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</w:p>
    <w:p w14:paraId="008ED7D9" w14:textId="53E9E96A" w:rsidR="006F3E35" w:rsidRDefault="006F3E35" w:rsidP="009A4003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</w:p>
    <w:p w14:paraId="3F3E9354" w14:textId="77777777" w:rsidR="0060061B" w:rsidRPr="00EA381F" w:rsidRDefault="0060061B" w:rsidP="00B44655">
      <w:pPr>
        <w:numPr>
          <w:ilvl w:val="0"/>
          <w:numId w:val="10"/>
        </w:numPr>
        <w:tabs>
          <w:tab w:val="left" w:pos="567"/>
          <w:tab w:val="left" w:pos="1701"/>
        </w:tabs>
        <w:ind w:right="567" w:hanging="646"/>
        <w:rPr>
          <w:rFonts w:asciiTheme="minorHAnsi" w:hAnsiTheme="minorHAnsi" w:cs="Arial"/>
          <w:b/>
          <w:bCs/>
        </w:rPr>
      </w:pPr>
      <w:r w:rsidRPr="00EA381F">
        <w:rPr>
          <w:rFonts w:asciiTheme="minorHAnsi" w:hAnsiTheme="minorHAnsi" w:cs="Arial"/>
          <w:b/>
          <w:bCs/>
        </w:rPr>
        <w:t xml:space="preserve">Organização </w:t>
      </w:r>
    </w:p>
    <w:p w14:paraId="5EA6D52E" w14:textId="77777777" w:rsidR="00070C04" w:rsidRPr="00B23BE9" w:rsidRDefault="00070C04" w:rsidP="00B23BE9"/>
    <w:p w14:paraId="414D337B" w14:textId="6EBE6311" w:rsidR="0018615F" w:rsidRPr="00EA381F" w:rsidRDefault="0060061B" w:rsidP="00B44655">
      <w:pPr>
        <w:tabs>
          <w:tab w:val="left" w:pos="567"/>
          <w:tab w:val="left" w:pos="1134"/>
          <w:tab w:val="left" w:pos="1701"/>
        </w:tabs>
        <w:jc w:val="both"/>
        <w:rPr>
          <w:rFonts w:asciiTheme="minorHAnsi" w:hAnsiTheme="minorHAnsi"/>
          <w:sz w:val="22"/>
          <w:szCs w:val="24"/>
        </w:rPr>
      </w:pPr>
      <w:r w:rsidRPr="00EA381F">
        <w:rPr>
          <w:rFonts w:asciiTheme="minorHAnsi" w:hAnsiTheme="minorHAnsi"/>
          <w:sz w:val="22"/>
          <w:szCs w:val="24"/>
        </w:rPr>
        <w:t xml:space="preserve">A </w:t>
      </w:r>
      <w:r w:rsidRPr="00EA381F">
        <w:rPr>
          <w:rFonts w:asciiTheme="minorHAnsi" w:hAnsiTheme="minorHAnsi"/>
          <w:b/>
          <w:i/>
          <w:sz w:val="22"/>
          <w:szCs w:val="24"/>
        </w:rPr>
        <w:t xml:space="preserve">Taviraverde </w:t>
      </w:r>
      <w:r w:rsidRPr="00EA381F">
        <w:rPr>
          <w:rFonts w:asciiTheme="minorHAnsi" w:hAnsiTheme="minorHAnsi"/>
          <w:sz w:val="22"/>
          <w:szCs w:val="24"/>
        </w:rPr>
        <w:t>estabeleceu o seguinte organ</w:t>
      </w:r>
      <w:r w:rsidR="002B70AD">
        <w:rPr>
          <w:rFonts w:asciiTheme="minorHAnsi" w:hAnsiTheme="minorHAnsi"/>
          <w:sz w:val="22"/>
          <w:szCs w:val="24"/>
        </w:rPr>
        <w:t>o</w:t>
      </w:r>
      <w:r w:rsidRPr="00EA381F">
        <w:rPr>
          <w:rFonts w:asciiTheme="minorHAnsi" w:hAnsiTheme="minorHAnsi"/>
          <w:sz w:val="22"/>
          <w:szCs w:val="24"/>
        </w:rPr>
        <w:t>grama (Figura 1), de forma a clarificar no seio da organização a estrutura orgânica da empresa.</w:t>
      </w:r>
      <w:r w:rsidR="002E186A" w:rsidRPr="00EA381F">
        <w:rPr>
          <w:rFonts w:asciiTheme="minorHAnsi" w:hAnsiTheme="minorHAnsi"/>
          <w:sz w:val="22"/>
          <w:szCs w:val="24"/>
        </w:rPr>
        <w:t xml:space="preserve"> </w:t>
      </w:r>
    </w:p>
    <w:p w14:paraId="49BCD37E" w14:textId="77777777" w:rsidR="002E186A" w:rsidRPr="00B23BE9" w:rsidRDefault="002E186A" w:rsidP="00B23BE9"/>
    <w:p w14:paraId="6C0A727F" w14:textId="71BCA274" w:rsidR="0060061B" w:rsidRDefault="0060061B" w:rsidP="00B44655">
      <w:pPr>
        <w:jc w:val="both"/>
        <w:rPr>
          <w:rFonts w:asciiTheme="minorHAnsi" w:hAnsiTheme="minorHAnsi" w:cs="Arial"/>
          <w:sz w:val="22"/>
          <w:szCs w:val="24"/>
        </w:rPr>
      </w:pPr>
      <w:r w:rsidRPr="00EA381F">
        <w:rPr>
          <w:rFonts w:asciiTheme="minorHAnsi" w:hAnsiTheme="minorHAnsi" w:cs="Arial"/>
          <w:sz w:val="22"/>
          <w:szCs w:val="24"/>
        </w:rPr>
        <w:t xml:space="preserve">Foram definidas as responsabilidades e autoridades para cada uma das funções da </w:t>
      </w:r>
      <w:r w:rsidRPr="00EA381F">
        <w:rPr>
          <w:rFonts w:asciiTheme="minorHAnsi" w:hAnsiTheme="minorHAnsi"/>
          <w:b/>
          <w:i/>
          <w:sz w:val="22"/>
          <w:szCs w:val="24"/>
        </w:rPr>
        <w:t>Taviraverde</w:t>
      </w:r>
      <w:r w:rsidRPr="00EA381F">
        <w:rPr>
          <w:rFonts w:asciiTheme="minorHAnsi" w:hAnsiTheme="minorHAnsi" w:cs="Arial"/>
          <w:sz w:val="22"/>
          <w:szCs w:val="24"/>
        </w:rPr>
        <w:t>, bem como as competências necessárias, que estão descritas nas Fichas de Função e são do conhecimento de todos os</w:t>
      </w:r>
      <w:r w:rsidR="00DB1E60">
        <w:rPr>
          <w:rFonts w:asciiTheme="minorHAnsi" w:hAnsiTheme="minorHAnsi" w:cs="Arial"/>
          <w:sz w:val="22"/>
          <w:szCs w:val="24"/>
        </w:rPr>
        <w:t>/as</w:t>
      </w:r>
      <w:r w:rsidRPr="00EA381F">
        <w:rPr>
          <w:rFonts w:asciiTheme="minorHAnsi" w:hAnsiTheme="minorHAnsi" w:cs="Arial"/>
          <w:sz w:val="22"/>
          <w:szCs w:val="24"/>
        </w:rPr>
        <w:t xml:space="preserve"> colaboradores</w:t>
      </w:r>
      <w:r w:rsidR="00DB1E60">
        <w:rPr>
          <w:rFonts w:asciiTheme="minorHAnsi" w:hAnsiTheme="minorHAnsi" w:cs="Arial"/>
          <w:sz w:val="22"/>
          <w:szCs w:val="24"/>
        </w:rPr>
        <w:t>/as</w:t>
      </w:r>
      <w:r w:rsidRPr="00EA381F">
        <w:rPr>
          <w:rFonts w:asciiTheme="minorHAnsi" w:hAnsiTheme="minorHAnsi" w:cs="Arial"/>
          <w:sz w:val="22"/>
          <w:szCs w:val="24"/>
        </w:rPr>
        <w:t>.</w:t>
      </w:r>
    </w:p>
    <w:p w14:paraId="6CB13F43" w14:textId="77777777" w:rsidR="001B5962" w:rsidRDefault="001B5962" w:rsidP="00B44655">
      <w:pPr>
        <w:jc w:val="both"/>
        <w:rPr>
          <w:rFonts w:asciiTheme="minorHAnsi" w:hAnsiTheme="minorHAnsi" w:cs="Arial"/>
          <w:sz w:val="22"/>
          <w:szCs w:val="24"/>
        </w:rPr>
      </w:pPr>
    </w:p>
    <w:p w14:paraId="1CCAACAC" w14:textId="0CC3DEAD" w:rsidR="00A33C3B" w:rsidRDefault="00A33C3B" w:rsidP="00B44655">
      <w:pPr>
        <w:jc w:val="both"/>
        <w:rPr>
          <w:rFonts w:asciiTheme="minorHAnsi" w:hAnsiTheme="minorHAnsi" w:cs="Arial"/>
          <w:sz w:val="22"/>
          <w:szCs w:val="24"/>
        </w:rPr>
      </w:pPr>
      <w:r>
        <w:rPr>
          <w:rFonts w:asciiTheme="minorHAnsi" w:hAnsiTheme="minorHAnsi" w:cs="Arial"/>
          <w:noProof/>
          <w:sz w:val="22"/>
          <w:szCs w:val="24"/>
        </w:rPr>
        <w:drawing>
          <wp:inline distT="0" distB="0" distL="0" distR="0" wp14:anchorId="0F69A3CF" wp14:editId="1788AF60">
            <wp:extent cx="6087789" cy="2965836"/>
            <wp:effectExtent l="0" t="0" r="0" b="0"/>
            <wp:docPr id="50954146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61" b="13115"/>
                    <a:stretch/>
                  </pic:blipFill>
                  <pic:spPr bwMode="auto">
                    <a:xfrm>
                      <a:off x="0" y="0"/>
                      <a:ext cx="6109837" cy="297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84031" w14:textId="77777777" w:rsidR="00A33C3B" w:rsidRDefault="00A33C3B" w:rsidP="00B44655">
      <w:pPr>
        <w:jc w:val="both"/>
        <w:rPr>
          <w:rFonts w:asciiTheme="minorHAnsi" w:hAnsiTheme="minorHAnsi" w:cs="Arial"/>
          <w:sz w:val="22"/>
          <w:szCs w:val="24"/>
        </w:rPr>
      </w:pPr>
    </w:p>
    <w:p w14:paraId="3E8C435F" w14:textId="76F694EF" w:rsidR="006743AF" w:rsidRDefault="0018615F" w:rsidP="00854E0A">
      <w:pPr>
        <w:tabs>
          <w:tab w:val="left" w:pos="1440"/>
        </w:tabs>
        <w:ind w:right="567"/>
        <w:jc w:val="center"/>
        <w:rPr>
          <w:rFonts w:asciiTheme="minorHAnsi" w:hAnsiTheme="minorHAnsi" w:cs="Arial"/>
          <w:bCs/>
          <w:i/>
          <w:sz w:val="20"/>
          <w:szCs w:val="22"/>
        </w:rPr>
      </w:pPr>
      <w:r w:rsidRPr="00EA381F">
        <w:rPr>
          <w:rFonts w:asciiTheme="minorHAnsi" w:hAnsiTheme="minorHAnsi" w:cs="Arial"/>
          <w:b/>
          <w:bCs/>
          <w:i/>
          <w:sz w:val="20"/>
          <w:szCs w:val="22"/>
        </w:rPr>
        <w:t xml:space="preserve">Figura </w:t>
      </w:r>
      <w:r w:rsidRPr="00835477">
        <w:rPr>
          <w:rFonts w:asciiTheme="minorHAnsi" w:hAnsiTheme="minorHAnsi" w:cs="Arial"/>
          <w:b/>
          <w:bCs/>
          <w:i/>
          <w:sz w:val="20"/>
          <w:szCs w:val="22"/>
        </w:rPr>
        <w:t xml:space="preserve">1 – </w:t>
      </w:r>
      <w:r w:rsidRPr="00835477">
        <w:rPr>
          <w:rFonts w:asciiTheme="minorHAnsi" w:hAnsiTheme="minorHAnsi" w:cs="Arial"/>
          <w:bCs/>
          <w:i/>
          <w:sz w:val="20"/>
          <w:szCs w:val="22"/>
        </w:rPr>
        <w:t>Organ</w:t>
      </w:r>
      <w:r w:rsidR="004E35B8" w:rsidRPr="00835477">
        <w:rPr>
          <w:rFonts w:asciiTheme="minorHAnsi" w:hAnsiTheme="minorHAnsi" w:cs="Arial"/>
          <w:bCs/>
          <w:i/>
          <w:sz w:val="20"/>
          <w:szCs w:val="22"/>
        </w:rPr>
        <w:t>o</w:t>
      </w:r>
      <w:r w:rsidRPr="00835477">
        <w:rPr>
          <w:rFonts w:asciiTheme="minorHAnsi" w:hAnsiTheme="minorHAnsi" w:cs="Arial"/>
          <w:bCs/>
          <w:i/>
          <w:sz w:val="20"/>
          <w:szCs w:val="22"/>
        </w:rPr>
        <w:t>grama da Taviraverde</w:t>
      </w:r>
      <w:r w:rsidR="004E35B8" w:rsidRPr="00835477">
        <w:rPr>
          <w:rFonts w:asciiTheme="minorHAnsi" w:hAnsiTheme="minorHAnsi" w:cs="Arial"/>
          <w:bCs/>
          <w:i/>
          <w:sz w:val="20"/>
          <w:szCs w:val="22"/>
        </w:rPr>
        <w:t>.</w:t>
      </w:r>
    </w:p>
    <w:p w14:paraId="6CBC9F5D" w14:textId="77777777" w:rsidR="00225DB5" w:rsidRPr="00225DB5" w:rsidRDefault="00225DB5" w:rsidP="00225DB5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</w:p>
    <w:p w14:paraId="36A51A81" w14:textId="268014E1" w:rsidR="00225DB5" w:rsidRDefault="00225DB5" w:rsidP="00225DB5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</w:p>
    <w:p w14:paraId="1AADD43B" w14:textId="77777777" w:rsidR="001B5962" w:rsidRPr="00225DB5" w:rsidRDefault="001B5962" w:rsidP="00225DB5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</w:p>
    <w:p w14:paraId="7AFAE8EE" w14:textId="71D156B7" w:rsidR="00A563D9" w:rsidRPr="00EA381F" w:rsidRDefault="00A563D9" w:rsidP="00B44655">
      <w:pPr>
        <w:numPr>
          <w:ilvl w:val="0"/>
          <w:numId w:val="10"/>
        </w:numPr>
        <w:tabs>
          <w:tab w:val="left" w:pos="567"/>
          <w:tab w:val="left" w:pos="1701"/>
        </w:tabs>
        <w:ind w:right="567" w:hanging="646"/>
        <w:rPr>
          <w:rFonts w:asciiTheme="minorHAnsi" w:hAnsiTheme="minorHAnsi" w:cs="Arial"/>
          <w:b/>
          <w:bCs/>
        </w:rPr>
      </w:pPr>
      <w:r w:rsidRPr="00EA381F">
        <w:rPr>
          <w:rFonts w:asciiTheme="minorHAnsi" w:hAnsiTheme="minorHAnsi" w:cs="Arial"/>
          <w:b/>
          <w:bCs/>
        </w:rPr>
        <w:t>Missão, Visão</w:t>
      </w:r>
      <w:r w:rsidR="00E83F4A">
        <w:rPr>
          <w:rFonts w:asciiTheme="minorHAnsi" w:hAnsiTheme="minorHAnsi" w:cs="Arial"/>
          <w:b/>
          <w:bCs/>
        </w:rPr>
        <w:t>, Valores</w:t>
      </w:r>
      <w:r w:rsidRPr="00EA381F">
        <w:rPr>
          <w:rFonts w:asciiTheme="minorHAnsi" w:hAnsiTheme="minorHAnsi" w:cs="Arial"/>
          <w:b/>
          <w:bCs/>
        </w:rPr>
        <w:t xml:space="preserve"> e Política da Qualidade </w:t>
      </w:r>
    </w:p>
    <w:p w14:paraId="06C6DAB1" w14:textId="77777777" w:rsidR="00A563D9" w:rsidRPr="00B23BE9" w:rsidRDefault="00A563D9" w:rsidP="00B23BE9"/>
    <w:p w14:paraId="15C05EE4" w14:textId="77777777" w:rsidR="00A563D9" w:rsidRPr="0039588A" w:rsidRDefault="00A563D9" w:rsidP="00B44655">
      <w:pPr>
        <w:rPr>
          <w:rFonts w:asciiTheme="minorHAnsi" w:hAnsiTheme="minorHAnsi" w:cs="Arial"/>
          <w:b/>
          <w:sz w:val="22"/>
          <w:szCs w:val="24"/>
        </w:rPr>
      </w:pPr>
      <w:r w:rsidRPr="0039588A">
        <w:rPr>
          <w:rFonts w:asciiTheme="minorHAnsi" w:hAnsiTheme="minorHAnsi" w:cs="Arial"/>
          <w:b/>
          <w:sz w:val="22"/>
          <w:szCs w:val="24"/>
        </w:rPr>
        <w:t>Missão</w:t>
      </w:r>
    </w:p>
    <w:p w14:paraId="2EA4F1ED" w14:textId="74BAAAFD" w:rsidR="00A563D9" w:rsidRDefault="00A27C80" w:rsidP="00854E0A">
      <w:pPr>
        <w:jc w:val="both"/>
        <w:rPr>
          <w:rFonts w:asciiTheme="minorHAnsi" w:hAnsiTheme="minorHAnsi" w:cs="Arial"/>
          <w:sz w:val="22"/>
          <w:szCs w:val="24"/>
        </w:rPr>
      </w:pPr>
      <w:r w:rsidRPr="00A27C80">
        <w:rPr>
          <w:rFonts w:asciiTheme="minorHAnsi" w:hAnsiTheme="minorHAnsi" w:cs="Arial"/>
          <w:sz w:val="22"/>
          <w:szCs w:val="24"/>
        </w:rPr>
        <w:t>Satisfazer as necessidades de abastecimento de água, recolha de águas residuais e de resíduos urbanos e demais interesses gerais da população do município de Tavira que lhe sejam confiados, num quadro de sustentabilidade económica, financeira, técnica, social e ambiental, proporcionando condições de segurança adequadas aos</w:t>
      </w:r>
      <w:r w:rsidR="00DB1E60">
        <w:rPr>
          <w:rFonts w:asciiTheme="minorHAnsi" w:hAnsiTheme="minorHAnsi" w:cs="Arial"/>
          <w:sz w:val="22"/>
          <w:szCs w:val="24"/>
        </w:rPr>
        <w:t>/às</w:t>
      </w:r>
      <w:r w:rsidRPr="00A27C80">
        <w:rPr>
          <w:rFonts w:asciiTheme="minorHAnsi" w:hAnsiTheme="minorHAnsi" w:cs="Arial"/>
          <w:sz w:val="22"/>
          <w:szCs w:val="24"/>
        </w:rPr>
        <w:t xml:space="preserve"> trabalhadores</w:t>
      </w:r>
      <w:r w:rsidR="00DB1E60">
        <w:rPr>
          <w:rFonts w:asciiTheme="minorHAnsi" w:hAnsiTheme="minorHAnsi" w:cs="Arial"/>
          <w:sz w:val="22"/>
          <w:szCs w:val="24"/>
        </w:rPr>
        <w:t>/as</w:t>
      </w:r>
      <w:r w:rsidRPr="00A27C80">
        <w:rPr>
          <w:rFonts w:asciiTheme="minorHAnsi" w:hAnsiTheme="minorHAnsi" w:cs="Arial"/>
          <w:sz w:val="22"/>
          <w:szCs w:val="24"/>
        </w:rPr>
        <w:t>.</w:t>
      </w:r>
    </w:p>
    <w:p w14:paraId="305D9E26" w14:textId="77777777" w:rsidR="00A27C80" w:rsidRPr="00B23BE9" w:rsidRDefault="00A27C80" w:rsidP="00B23BE9"/>
    <w:p w14:paraId="08E1EB9D" w14:textId="77777777" w:rsidR="00A563D9" w:rsidRPr="0039588A" w:rsidRDefault="00A563D9" w:rsidP="00B44655">
      <w:pPr>
        <w:rPr>
          <w:rFonts w:asciiTheme="minorHAnsi" w:hAnsiTheme="minorHAnsi" w:cs="Arial"/>
          <w:b/>
          <w:sz w:val="22"/>
          <w:szCs w:val="24"/>
        </w:rPr>
      </w:pPr>
      <w:r w:rsidRPr="0039588A">
        <w:rPr>
          <w:rFonts w:asciiTheme="minorHAnsi" w:hAnsiTheme="minorHAnsi" w:cs="Arial"/>
          <w:b/>
          <w:sz w:val="22"/>
          <w:szCs w:val="24"/>
        </w:rPr>
        <w:t>Visão</w:t>
      </w:r>
    </w:p>
    <w:p w14:paraId="69454CA5" w14:textId="38EF0786" w:rsidR="00C85BD0" w:rsidRDefault="00A27C80" w:rsidP="00B06705">
      <w:pPr>
        <w:jc w:val="both"/>
        <w:rPr>
          <w:rFonts w:asciiTheme="minorHAnsi" w:hAnsiTheme="minorHAnsi" w:cs="Arial"/>
          <w:sz w:val="22"/>
          <w:szCs w:val="24"/>
        </w:rPr>
      </w:pPr>
      <w:r w:rsidRPr="00A27C80">
        <w:rPr>
          <w:rFonts w:asciiTheme="minorHAnsi" w:hAnsiTheme="minorHAnsi" w:cs="Arial"/>
          <w:sz w:val="22"/>
          <w:szCs w:val="24"/>
        </w:rPr>
        <w:t>Tendo consciência de que os nossos serviços são prestados em regime de monopólio e que são fundamentais para a qualidade de vida da população e visitantes do concelho de Tavira, queremos ser uma empresa de referência, pela eficiência dos processos, pela qualidade dos serviços, pelos níveis de segurança e pelas práticas ambientais, assim como o valor acrescentado dos resultados entregues a todas as partes interessadas.</w:t>
      </w:r>
    </w:p>
    <w:p w14:paraId="4500619E" w14:textId="77777777" w:rsidR="00A27C80" w:rsidRDefault="00A27C80" w:rsidP="00B06705">
      <w:pPr>
        <w:jc w:val="both"/>
        <w:rPr>
          <w:rFonts w:asciiTheme="minorHAnsi" w:hAnsiTheme="minorHAnsi" w:cs="Arial"/>
          <w:sz w:val="22"/>
          <w:szCs w:val="24"/>
        </w:rPr>
      </w:pPr>
    </w:p>
    <w:p w14:paraId="05E8D20F" w14:textId="08DE39E5" w:rsidR="00A351F4" w:rsidRPr="0039588A" w:rsidRDefault="00A351F4" w:rsidP="00B06705">
      <w:pPr>
        <w:jc w:val="both"/>
        <w:rPr>
          <w:rFonts w:asciiTheme="minorHAnsi" w:hAnsiTheme="minorHAnsi" w:cs="Arial"/>
          <w:b/>
          <w:sz w:val="22"/>
          <w:szCs w:val="24"/>
        </w:rPr>
      </w:pPr>
      <w:r w:rsidRPr="0039588A">
        <w:rPr>
          <w:rFonts w:asciiTheme="minorHAnsi" w:hAnsiTheme="minorHAnsi" w:cs="Arial"/>
          <w:b/>
          <w:sz w:val="22"/>
          <w:szCs w:val="24"/>
        </w:rPr>
        <w:t>V</w:t>
      </w:r>
      <w:r>
        <w:rPr>
          <w:rFonts w:asciiTheme="minorHAnsi" w:hAnsiTheme="minorHAnsi" w:cs="Arial"/>
          <w:b/>
          <w:sz w:val="22"/>
          <w:szCs w:val="24"/>
        </w:rPr>
        <w:t>alores</w:t>
      </w:r>
    </w:p>
    <w:p w14:paraId="1BD12C08" w14:textId="1C8CE707" w:rsidR="00A27C80" w:rsidRDefault="00A27C80" w:rsidP="00A27C80">
      <w:pPr>
        <w:jc w:val="both"/>
        <w:rPr>
          <w:rFonts w:asciiTheme="minorHAnsi" w:hAnsiTheme="minorHAnsi" w:cs="Arial"/>
          <w:sz w:val="22"/>
          <w:szCs w:val="24"/>
        </w:rPr>
      </w:pPr>
      <w:r w:rsidRPr="00A27C80">
        <w:rPr>
          <w:rFonts w:asciiTheme="minorHAnsi" w:hAnsiTheme="minorHAnsi" w:cs="Arial"/>
          <w:sz w:val="22"/>
          <w:szCs w:val="24"/>
        </w:rPr>
        <w:t>A Taviraverde pauta a sua atuação pelo seguinte conjunto de valores:</w:t>
      </w:r>
    </w:p>
    <w:p w14:paraId="6487C1A5" w14:textId="7BAA2BD1" w:rsidR="00A27C80" w:rsidRDefault="00A27C80" w:rsidP="00A27C80">
      <w:pPr>
        <w:pStyle w:val="PargrafodaLista"/>
        <w:numPr>
          <w:ilvl w:val="0"/>
          <w:numId w:val="26"/>
        </w:numPr>
        <w:jc w:val="both"/>
        <w:rPr>
          <w:rFonts w:asciiTheme="minorHAnsi" w:hAnsiTheme="minorHAnsi" w:cs="Arial"/>
          <w:sz w:val="22"/>
          <w:szCs w:val="24"/>
        </w:rPr>
      </w:pPr>
      <w:r w:rsidRPr="00B33B61">
        <w:rPr>
          <w:rFonts w:asciiTheme="minorHAnsi" w:hAnsiTheme="minorHAnsi" w:cs="Arial"/>
          <w:b/>
          <w:bCs/>
          <w:sz w:val="22"/>
          <w:szCs w:val="24"/>
        </w:rPr>
        <w:t>Serviço</w:t>
      </w:r>
      <w:r>
        <w:rPr>
          <w:rFonts w:asciiTheme="minorHAnsi" w:hAnsiTheme="minorHAnsi" w:cs="Arial"/>
          <w:sz w:val="22"/>
          <w:szCs w:val="24"/>
        </w:rPr>
        <w:t xml:space="preserve"> - </w:t>
      </w:r>
      <w:r w:rsidRPr="00A27C80">
        <w:rPr>
          <w:rFonts w:asciiTheme="minorHAnsi" w:hAnsiTheme="minorHAnsi" w:cs="Arial"/>
          <w:sz w:val="22"/>
          <w:szCs w:val="24"/>
        </w:rPr>
        <w:t>mobilizamos todos os nossos recursos técnicos, humanos e materiais</w:t>
      </w:r>
      <w:r>
        <w:rPr>
          <w:rFonts w:asciiTheme="minorHAnsi" w:hAnsiTheme="minorHAnsi" w:cs="Arial"/>
          <w:sz w:val="22"/>
          <w:szCs w:val="24"/>
        </w:rPr>
        <w:t xml:space="preserve"> para satisfazer as necessidades </w:t>
      </w:r>
      <w:r w:rsidRPr="00A27C80">
        <w:rPr>
          <w:rFonts w:asciiTheme="minorHAnsi" w:hAnsiTheme="minorHAnsi" w:cs="Arial"/>
          <w:sz w:val="22"/>
          <w:szCs w:val="24"/>
        </w:rPr>
        <w:t xml:space="preserve">da população do Município de Tavira nas áreas </w:t>
      </w:r>
      <w:r w:rsidR="009D446B">
        <w:rPr>
          <w:rFonts w:asciiTheme="minorHAnsi" w:hAnsiTheme="minorHAnsi" w:cs="Arial"/>
          <w:sz w:val="22"/>
          <w:szCs w:val="24"/>
        </w:rPr>
        <w:t xml:space="preserve">em </w:t>
      </w:r>
      <w:r w:rsidRPr="00A27C80">
        <w:rPr>
          <w:rFonts w:asciiTheme="minorHAnsi" w:hAnsiTheme="minorHAnsi" w:cs="Arial"/>
          <w:sz w:val="22"/>
          <w:szCs w:val="24"/>
        </w:rPr>
        <w:t>que somos responsáveis;</w:t>
      </w:r>
    </w:p>
    <w:p w14:paraId="425E4317" w14:textId="4FB1C202" w:rsidR="00A27C80" w:rsidRDefault="00A27C80" w:rsidP="00A27C80">
      <w:pPr>
        <w:pStyle w:val="PargrafodaLista"/>
        <w:numPr>
          <w:ilvl w:val="0"/>
          <w:numId w:val="26"/>
        </w:numPr>
        <w:jc w:val="both"/>
        <w:rPr>
          <w:rFonts w:asciiTheme="minorHAnsi" w:hAnsiTheme="minorHAnsi" w:cs="Arial"/>
          <w:sz w:val="22"/>
          <w:szCs w:val="24"/>
        </w:rPr>
      </w:pPr>
      <w:r w:rsidRPr="00B33B61">
        <w:rPr>
          <w:rFonts w:asciiTheme="minorHAnsi" w:hAnsiTheme="minorHAnsi" w:cs="Arial"/>
          <w:b/>
          <w:bCs/>
          <w:sz w:val="22"/>
          <w:szCs w:val="24"/>
        </w:rPr>
        <w:t>Confiança</w:t>
      </w:r>
      <w:r>
        <w:rPr>
          <w:rFonts w:asciiTheme="minorHAnsi" w:hAnsiTheme="minorHAnsi" w:cs="Arial"/>
          <w:sz w:val="22"/>
          <w:szCs w:val="24"/>
        </w:rPr>
        <w:t xml:space="preserve"> – tendo sempre </w:t>
      </w:r>
      <w:r w:rsidRPr="00A27C80">
        <w:rPr>
          <w:rFonts w:asciiTheme="minorHAnsi" w:hAnsiTheme="minorHAnsi" w:cs="Arial"/>
          <w:sz w:val="22"/>
          <w:szCs w:val="24"/>
        </w:rPr>
        <w:t>como referência os requisitos das atividades desenvolvidas</w:t>
      </w:r>
      <w:r>
        <w:rPr>
          <w:rFonts w:asciiTheme="minorHAnsi" w:hAnsiTheme="minorHAnsi" w:cs="Arial"/>
          <w:sz w:val="22"/>
          <w:szCs w:val="24"/>
        </w:rPr>
        <w:t xml:space="preserve"> e as legitimas expectativas </w:t>
      </w:r>
      <w:r w:rsidRPr="00A27C80">
        <w:rPr>
          <w:rFonts w:asciiTheme="minorHAnsi" w:hAnsiTheme="minorHAnsi" w:cs="Arial"/>
          <w:sz w:val="22"/>
          <w:szCs w:val="24"/>
        </w:rPr>
        <w:t>da comunidade em que estamos inseridos, tomamos decisões</w:t>
      </w:r>
      <w:r>
        <w:rPr>
          <w:rFonts w:asciiTheme="minorHAnsi" w:hAnsiTheme="minorHAnsi" w:cs="Arial"/>
          <w:sz w:val="22"/>
          <w:szCs w:val="24"/>
        </w:rPr>
        <w:t xml:space="preserve"> transparentes, equitativas e objetivas, fundadas no respeito da </w:t>
      </w:r>
      <w:r w:rsidR="008220D9">
        <w:rPr>
          <w:rFonts w:asciiTheme="minorHAnsi" w:hAnsiTheme="minorHAnsi" w:cs="Arial"/>
          <w:sz w:val="22"/>
          <w:szCs w:val="24"/>
        </w:rPr>
        <w:t>l</w:t>
      </w:r>
      <w:r>
        <w:rPr>
          <w:rFonts w:asciiTheme="minorHAnsi" w:hAnsiTheme="minorHAnsi" w:cs="Arial"/>
          <w:sz w:val="22"/>
          <w:szCs w:val="24"/>
        </w:rPr>
        <w:t>ei e das melhores práticas de gestão;</w:t>
      </w:r>
    </w:p>
    <w:p w14:paraId="776E93A6" w14:textId="7CA97C5F" w:rsidR="00A27C80" w:rsidRDefault="00A27C80" w:rsidP="00A27C80">
      <w:pPr>
        <w:pStyle w:val="PargrafodaLista"/>
        <w:numPr>
          <w:ilvl w:val="0"/>
          <w:numId w:val="26"/>
        </w:numPr>
        <w:jc w:val="both"/>
        <w:rPr>
          <w:rFonts w:asciiTheme="minorHAnsi" w:hAnsiTheme="minorHAnsi" w:cs="Arial"/>
          <w:sz w:val="22"/>
          <w:szCs w:val="24"/>
        </w:rPr>
      </w:pPr>
      <w:r w:rsidRPr="00B33B61">
        <w:rPr>
          <w:rFonts w:asciiTheme="minorHAnsi" w:hAnsiTheme="minorHAnsi" w:cs="Arial"/>
          <w:b/>
          <w:bCs/>
          <w:sz w:val="22"/>
          <w:szCs w:val="24"/>
        </w:rPr>
        <w:t>Excelência</w:t>
      </w:r>
      <w:r>
        <w:rPr>
          <w:rFonts w:asciiTheme="minorHAnsi" w:hAnsiTheme="minorHAnsi" w:cs="Arial"/>
          <w:sz w:val="22"/>
          <w:szCs w:val="24"/>
        </w:rPr>
        <w:t xml:space="preserve"> – fazemos da excelência </w:t>
      </w:r>
      <w:r w:rsidRPr="00A27C80">
        <w:rPr>
          <w:rFonts w:asciiTheme="minorHAnsi" w:hAnsiTheme="minorHAnsi" w:cs="Arial"/>
          <w:sz w:val="22"/>
          <w:szCs w:val="24"/>
        </w:rPr>
        <w:t>uma ambição e um padrão de referência para os serviços</w:t>
      </w:r>
      <w:r>
        <w:rPr>
          <w:rFonts w:asciiTheme="minorHAnsi" w:hAnsiTheme="minorHAnsi" w:cs="Arial"/>
          <w:sz w:val="22"/>
          <w:szCs w:val="24"/>
        </w:rPr>
        <w:t xml:space="preserve"> que prestamos, </w:t>
      </w:r>
      <w:r w:rsidRPr="00A27C80">
        <w:rPr>
          <w:rFonts w:asciiTheme="minorHAnsi" w:hAnsiTheme="minorHAnsi" w:cs="Arial"/>
          <w:sz w:val="22"/>
          <w:szCs w:val="24"/>
        </w:rPr>
        <w:t>para os desempenhos profissionais individuais e coletivos que os concretizam e para</w:t>
      </w:r>
      <w:r>
        <w:rPr>
          <w:rFonts w:asciiTheme="minorHAnsi" w:hAnsiTheme="minorHAnsi" w:cs="Arial"/>
          <w:sz w:val="22"/>
          <w:szCs w:val="24"/>
        </w:rPr>
        <w:t xml:space="preserve"> a construção de soluções com todos os nossos parceiros e interlocutores institucionais;</w:t>
      </w:r>
    </w:p>
    <w:p w14:paraId="0D153F47" w14:textId="0F96D947" w:rsidR="00E56D16" w:rsidRDefault="00E56D16" w:rsidP="00A27C80">
      <w:pPr>
        <w:pStyle w:val="PargrafodaLista"/>
        <w:numPr>
          <w:ilvl w:val="0"/>
          <w:numId w:val="26"/>
        </w:numPr>
        <w:jc w:val="both"/>
        <w:rPr>
          <w:rFonts w:asciiTheme="minorHAnsi" w:hAnsiTheme="minorHAnsi" w:cs="Arial"/>
          <w:sz w:val="22"/>
          <w:szCs w:val="24"/>
        </w:rPr>
      </w:pPr>
      <w:r w:rsidRPr="00B33B61">
        <w:rPr>
          <w:rFonts w:asciiTheme="minorHAnsi" w:hAnsiTheme="minorHAnsi" w:cs="Arial"/>
          <w:b/>
          <w:bCs/>
          <w:sz w:val="22"/>
          <w:szCs w:val="24"/>
        </w:rPr>
        <w:t>Respeito pelo ambiente</w:t>
      </w:r>
      <w:r>
        <w:rPr>
          <w:rFonts w:asciiTheme="minorHAnsi" w:hAnsiTheme="minorHAnsi" w:cs="Arial"/>
          <w:sz w:val="22"/>
          <w:szCs w:val="24"/>
        </w:rPr>
        <w:t xml:space="preserve"> – contribuímos, na medida das nossas opções estratégicas, decisões de gestão e ações diárias, de modo a minimizar os efeitos adversos da nossa atividade e incrementar o bem-estar da comunidade envolvente;</w:t>
      </w:r>
    </w:p>
    <w:p w14:paraId="291A25AD" w14:textId="14274571" w:rsidR="00E56D16" w:rsidRPr="00A27C80" w:rsidRDefault="00E56D16" w:rsidP="00A27C80">
      <w:pPr>
        <w:pStyle w:val="PargrafodaLista"/>
        <w:numPr>
          <w:ilvl w:val="0"/>
          <w:numId w:val="26"/>
        </w:numPr>
        <w:jc w:val="both"/>
        <w:rPr>
          <w:rFonts w:asciiTheme="minorHAnsi" w:hAnsiTheme="minorHAnsi" w:cs="Arial"/>
          <w:sz w:val="22"/>
          <w:szCs w:val="24"/>
        </w:rPr>
      </w:pPr>
      <w:r w:rsidRPr="00B33B61">
        <w:rPr>
          <w:rFonts w:asciiTheme="minorHAnsi" w:hAnsiTheme="minorHAnsi" w:cs="Arial"/>
          <w:b/>
          <w:bCs/>
          <w:sz w:val="22"/>
          <w:szCs w:val="24"/>
        </w:rPr>
        <w:t>Cultura</w:t>
      </w:r>
      <w:r>
        <w:rPr>
          <w:rFonts w:asciiTheme="minorHAnsi" w:hAnsiTheme="minorHAnsi" w:cs="Arial"/>
          <w:sz w:val="22"/>
          <w:szCs w:val="24"/>
        </w:rPr>
        <w:t xml:space="preserve"> – fomentamos as condições de trabalho adequadas, considerando os avanços tecnológicos e do conhecimento, apelando </w:t>
      </w:r>
      <w:r w:rsidR="00281A10">
        <w:rPr>
          <w:rFonts w:asciiTheme="minorHAnsi" w:hAnsiTheme="minorHAnsi" w:cs="Arial"/>
          <w:sz w:val="22"/>
          <w:szCs w:val="24"/>
        </w:rPr>
        <w:t>à participação e ao envolvimento de todos</w:t>
      </w:r>
      <w:r w:rsidR="008220D9">
        <w:rPr>
          <w:rFonts w:asciiTheme="minorHAnsi" w:hAnsiTheme="minorHAnsi" w:cs="Arial"/>
          <w:sz w:val="22"/>
          <w:szCs w:val="24"/>
        </w:rPr>
        <w:t>/as</w:t>
      </w:r>
      <w:r w:rsidR="00281A10">
        <w:rPr>
          <w:rFonts w:asciiTheme="minorHAnsi" w:hAnsiTheme="minorHAnsi" w:cs="Arial"/>
          <w:sz w:val="22"/>
          <w:szCs w:val="24"/>
        </w:rPr>
        <w:t xml:space="preserve"> para a adoção de melhores práticas.</w:t>
      </w:r>
    </w:p>
    <w:p w14:paraId="2480A2D5" w14:textId="77777777" w:rsidR="00A27C80" w:rsidRDefault="00A27C80" w:rsidP="00A27C80">
      <w:pPr>
        <w:jc w:val="both"/>
        <w:rPr>
          <w:rFonts w:asciiTheme="minorHAnsi" w:hAnsiTheme="minorHAnsi" w:cs="Arial"/>
          <w:sz w:val="22"/>
          <w:szCs w:val="24"/>
        </w:rPr>
      </w:pPr>
    </w:p>
    <w:p w14:paraId="57F33F08" w14:textId="1B71162F" w:rsidR="00A563D9" w:rsidRPr="0039588A" w:rsidRDefault="00A563D9" w:rsidP="00B06705">
      <w:pPr>
        <w:jc w:val="both"/>
        <w:rPr>
          <w:rFonts w:asciiTheme="minorHAnsi" w:hAnsiTheme="minorHAnsi" w:cs="Arial"/>
          <w:b/>
          <w:sz w:val="22"/>
          <w:szCs w:val="24"/>
        </w:rPr>
      </w:pPr>
      <w:r w:rsidRPr="00E274B3">
        <w:rPr>
          <w:rFonts w:asciiTheme="minorHAnsi" w:hAnsiTheme="minorHAnsi" w:cs="Arial"/>
          <w:b/>
          <w:sz w:val="22"/>
          <w:szCs w:val="24"/>
        </w:rPr>
        <w:t>Política da Qualidade</w:t>
      </w:r>
      <w:r w:rsidR="00D50472" w:rsidRPr="00E274B3">
        <w:rPr>
          <w:rFonts w:asciiTheme="minorHAnsi" w:hAnsiTheme="minorHAnsi" w:cs="Arial"/>
          <w:b/>
          <w:sz w:val="22"/>
          <w:szCs w:val="24"/>
        </w:rPr>
        <w:t xml:space="preserve"> e Segurança</w:t>
      </w:r>
    </w:p>
    <w:p w14:paraId="29C5EF39" w14:textId="3D8AC7B6" w:rsidR="00A563D9" w:rsidRDefault="00A563D9" w:rsidP="00B06705">
      <w:pPr>
        <w:jc w:val="both"/>
        <w:rPr>
          <w:rFonts w:asciiTheme="minorHAnsi" w:hAnsiTheme="minorHAnsi" w:cs="Arial"/>
          <w:sz w:val="22"/>
          <w:szCs w:val="24"/>
        </w:rPr>
      </w:pPr>
      <w:r w:rsidRPr="007250A6">
        <w:rPr>
          <w:rFonts w:asciiTheme="minorHAnsi" w:hAnsiTheme="minorHAnsi" w:cs="Arial"/>
          <w:sz w:val="22"/>
          <w:szCs w:val="24"/>
        </w:rPr>
        <w:t>A Taviraverde adotou uma estratégia organizacional assente no desenvolvimento sustentável da atividade e dos recursos que lhe são inerentes, permitindo o alcançar dos objetivos empresariais orientados para a satisfação dos</w:t>
      </w:r>
      <w:r w:rsidR="00DB1E60">
        <w:rPr>
          <w:rFonts w:asciiTheme="minorHAnsi" w:hAnsiTheme="minorHAnsi" w:cs="Arial"/>
          <w:sz w:val="22"/>
          <w:szCs w:val="24"/>
        </w:rPr>
        <w:t>/as</w:t>
      </w:r>
      <w:r w:rsidRPr="007250A6">
        <w:rPr>
          <w:rFonts w:asciiTheme="minorHAnsi" w:hAnsiTheme="minorHAnsi" w:cs="Arial"/>
          <w:sz w:val="22"/>
          <w:szCs w:val="24"/>
        </w:rPr>
        <w:t xml:space="preserve"> clientes, acionistas e outras partes interessadas e na valorização</w:t>
      </w:r>
      <w:r w:rsidR="007250A6">
        <w:rPr>
          <w:rFonts w:asciiTheme="minorHAnsi" w:hAnsiTheme="minorHAnsi" w:cs="Arial"/>
          <w:sz w:val="22"/>
          <w:szCs w:val="24"/>
        </w:rPr>
        <w:t xml:space="preserve">, </w:t>
      </w:r>
      <w:r w:rsidRPr="007250A6">
        <w:rPr>
          <w:rFonts w:asciiTheme="minorHAnsi" w:hAnsiTheme="minorHAnsi" w:cs="Arial"/>
          <w:sz w:val="22"/>
          <w:szCs w:val="24"/>
        </w:rPr>
        <w:t xml:space="preserve">realização profissional </w:t>
      </w:r>
      <w:r w:rsidR="007250A6">
        <w:rPr>
          <w:rFonts w:asciiTheme="minorHAnsi" w:hAnsiTheme="minorHAnsi" w:cs="Arial"/>
          <w:sz w:val="22"/>
          <w:szCs w:val="24"/>
        </w:rPr>
        <w:t xml:space="preserve">e garantia das condições de segurança </w:t>
      </w:r>
      <w:r w:rsidRPr="007250A6">
        <w:rPr>
          <w:rFonts w:asciiTheme="minorHAnsi" w:hAnsiTheme="minorHAnsi" w:cs="Arial"/>
          <w:sz w:val="22"/>
          <w:szCs w:val="24"/>
        </w:rPr>
        <w:t>dos</w:t>
      </w:r>
      <w:r w:rsidR="00DB1E60">
        <w:rPr>
          <w:rFonts w:asciiTheme="minorHAnsi" w:hAnsiTheme="minorHAnsi" w:cs="Arial"/>
          <w:sz w:val="22"/>
          <w:szCs w:val="24"/>
        </w:rPr>
        <w:t>/as</w:t>
      </w:r>
      <w:r w:rsidRPr="007250A6">
        <w:rPr>
          <w:rFonts w:asciiTheme="minorHAnsi" w:hAnsiTheme="minorHAnsi" w:cs="Arial"/>
          <w:sz w:val="22"/>
          <w:szCs w:val="24"/>
        </w:rPr>
        <w:t xml:space="preserve"> </w:t>
      </w:r>
      <w:r w:rsidR="007250A6">
        <w:rPr>
          <w:rFonts w:asciiTheme="minorHAnsi" w:hAnsiTheme="minorHAnsi" w:cs="Arial"/>
          <w:sz w:val="22"/>
          <w:szCs w:val="24"/>
        </w:rPr>
        <w:t>trabalh</w:t>
      </w:r>
      <w:r w:rsidRPr="007250A6">
        <w:rPr>
          <w:rFonts w:asciiTheme="minorHAnsi" w:hAnsiTheme="minorHAnsi" w:cs="Arial"/>
          <w:sz w:val="22"/>
          <w:szCs w:val="24"/>
        </w:rPr>
        <w:t>adores</w:t>
      </w:r>
      <w:r w:rsidR="00DB1E60">
        <w:rPr>
          <w:rFonts w:asciiTheme="minorHAnsi" w:hAnsiTheme="minorHAnsi" w:cs="Arial"/>
          <w:sz w:val="22"/>
          <w:szCs w:val="24"/>
        </w:rPr>
        <w:t>/as</w:t>
      </w:r>
      <w:r w:rsidRPr="007250A6">
        <w:rPr>
          <w:rFonts w:asciiTheme="minorHAnsi" w:hAnsiTheme="minorHAnsi" w:cs="Arial"/>
          <w:sz w:val="22"/>
          <w:szCs w:val="24"/>
        </w:rPr>
        <w:t>.</w:t>
      </w:r>
    </w:p>
    <w:p w14:paraId="3AA12E76" w14:textId="77777777" w:rsidR="007250A6" w:rsidRPr="007250A6" w:rsidRDefault="007250A6" w:rsidP="00B06705">
      <w:pPr>
        <w:jc w:val="both"/>
        <w:rPr>
          <w:rFonts w:asciiTheme="minorHAnsi" w:hAnsiTheme="minorHAnsi" w:cs="Arial"/>
          <w:sz w:val="22"/>
          <w:szCs w:val="24"/>
        </w:rPr>
      </w:pPr>
    </w:p>
    <w:p w14:paraId="297724F7" w14:textId="77777777" w:rsidR="00A563D9" w:rsidRPr="007250A6" w:rsidRDefault="00A563D9" w:rsidP="00B06705">
      <w:pPr>
        <w:pStyle w:val="NormalWeb"/>
        <w:jc w:val="both"/>
        <w:rPr>
          <w:rFonts w:asciiTheme="minorHAnsi" w:hAnsiTheme="minorHAnsi" w:cs="Arial"/>
          <w:sz w:val="22"/>
          <w:lang w:val="pt-PT"/>
        </w:rPr>
      </w:pPr>
      <w:r w:rsidRPr="007250A6">
        <w:rPr>
          <w:rFonts w:asciiTheme="minorHAnsi" w:hAnsiTheme="minorHAnsi" w:cs="Arial"/>
          <w:sz w:val="22"/>
          <w:lang w:val="pt-PT"/>
        </w:rPr>
        <w:t>Assim, foram estabelecidos como fatores de sucesso:</w:t>
      </w:r>
    </w:p>
    <w:p w14:paraId="5AD1E79A" w14:textId="2ED007B7" w:rsidR="00A563D9" w:rsidRPr="007250A6" w:rsidRDefault="00A563D9" w:rsidP="00B06705">
      <w:pPr>
        <w:pStyle w:val="NormalWeb"/>
        <w:numPr>
          <w:ilvl w:val="0"/>
          <w:numId w:val="12"/>
        </w:numPr>
        <w:jc w:val="both"/>
        <w:rPr>
          <w:rFonts w:asciiTheme="minorHAnsi" w:hAnsiTheme="minorHAnsi" w:cs="Arial"/>
          <w:sz w:val="22"/>
          <w:lang w:val="pt-PT"/>
        </w:rPr>
      </w:pPr>
      <w:r w:rsidRPr="007250A6">
        <w:rPr>
          <w:rFonts w:asciiTheme="minorHAnsi" w:hAnsiTheme="minorHAnsi" w:cs="Arial"/>
          <w:sz w:val="22"/>
          <w:lang w:val="pt-PT"/>
        </w:rPr>
        <w:t>Cumpri</w:t>
      </w:r>
      <w:r w:rsidR="007250A6">
        <w:rPr>
          <w:rFonts w:asciiTheme="minorHAnsi" w:hAnsiTheme="minorHAnsi" w:cs="Arial"/>
          <w:sz w:val="22"/>
          <w:lang w:val="pt-PT"/>
        </w:rPr>
        <w:t>r</w:t>
      </w:r>
      <w:r w:rsidRPr="007250A6">
        <w:rPr>
          <w:rFonts w:asciiTheme="minorHAnsi" w:hAnsiTheme="minorHAnsi" w:cs="Arial"/>
          <w:sz w:val="22"/>
          <w:lang w:val="pt-PT"/>
        </w:rPr>
        <w:t xml:space="preserve"> os requisitos d</w:t>
      </w:r>
      <w:r w:rsidR="007250A6">
        <w:rPr>
          <w:rFonts w:asciiTheme="minorHAnsi" w:hAnsiTheme="minorHAnsi" w:cs="Arial"/>
          <w:sz w:val="22"/>
          <w:lang w:val="pt-PT"/>
        </w:rPr>
        <w:t>e</w:t>
      </w:r>
      <w:r w:rsidRPr="007250A6">
        <w:rPr>
          <w:rFonts w:asciiTheme="minorHAnsi" w:hAnsiTheme="minorHAnsi" w:cs="Arial"/>
          <w:sz w:val="22"/>
          <w:lang w:val="pt-PT"/>
        </w:rPr>
        <w:t xml:space="preserve"> clientes, </w:t>
      </w:r>
      <w:r w:rsidR="007250A6">
        <w:rPr>
          <w:rFonts w:asciiTheme="minorHAnsi" w:hAnsiTheme="minorHAnsi" w:cs="Arial"/>
          <w:sz w:val="22"/>
          <w:lang w:val="pt-PT"/>
        </w:rPr>
        <w:t>trabalhadores</w:t>
      </w:r>
      <w:r w:rsidR="00DB1E60">
        <w:rPr>
          <w:rFonts w:asciiTheme="minorHAnsi" w:hAnsiTheme="minorHAnsi" w:cs="Arial"/>
          <w:sz w:val="22"/>
          <w:lang w:val="pt-PT"/>
        </w:rPr>
        <w:t>/as</w:t>
      </w:r>
      <w:r w:rsidR="007250A6">
        <w:rPr>
          <w:rFonts w:asciiTheme="minorHAnsi" w:hAnsiTheme="minorHAnsi" w:cs="Arial"/>
          <w:sz w:val="22"/>
          <w:lang w:val="pt-PT"/>
        </w:rPr>
        <w:t xml:space="preserve"> e outras partes interessadas, assim como os requisitos </w:t>
      </w:r>
      <w:r w:rsidRPr="007250A6">
        <w:rPr>
          <w:rFonts w:asciiTheme="minorHAnsi" w:hAnsiTheme="minorHAnsi" w:cs="Arial"/>
          <w:sz w:val="22"/>
          <w:lang w:val="pt-PT"/>
        </w:rPr>
        <w:t>legais</w:t>
      </w:r>
      <w:r w:rsidR="007250A6">
        <w:rPr>
          <w:rFonts w:asciiTheme="minorHAnsi" w:hAnsiTheme="minorHAnsi" w:cs="Arial"/>
          <w:sz w:val="22"/>
          <w:lang w:val="pt-PT"/>
        </w:rPr>
        <w:t>,</w:t>
      </w:r>
      <w:r w:rsidRPr="007250A6">
        <w:rPr>
          <w:rFonts w:asciiTheme="minorHAnsi" w:hAnsiTheme="minorHAnsi" w:cs="Arial"/>
          <w:sz w:val="22"/>
          <w:lang w:val="pt-PT"/>
        </w:rPr>
        <w:t xml:space="preserve"> estatutários, normativos</w:t>
      </w:r>
      <w:r w:rsidR="007250A6">
        <w:rPr>
          <w:rFonts w:asciiTheme="minorHAnsi" w:hAnsiTheme="minorHAnsi" w:cs="Arial"/>
          <w:sz w:val="22"/>
          <w:lang w:val="pt-PT"/>
        </w:rPr>
        <w:t xml:space="preserve">, plano de negócios e outros que a Taviraverde </w:t>
      </w:r>
      <w:r w:rsidRPr="007250A6">
        <w:rPr>
          <w:rFonts w:asciiTheme="minorHAnsi" w:hAnsiTheme="minorHAnsi" w:cs="Arial"/>
          <w:sz w:val="22"/>
          <w:lang w:val="pt-PT"/>
        </w:rPr>
        <w:t>subscreva;</w:t>
      </w:r>
    </w:p>
    <w:p w14:paraId="5B19FE26" w14:textId="33F9A226" w:rsidR="00E93EE6" w:rsidRDefault="00A563D9" w:rsidP="00B44655">
      <w:pPr>
        <w:pStyle w:val="NormalWeb"/>
        <w:numPr>
          <w:ilvl w:val="0"/>
          <w:numId w:val="12"/>
        </w:numPr>
        <w:jc w:val="both"/>
        <w:rPr>
          <w:rFonts w:asciiTheme="minorHAnsi" w:hAnsiTheme="minorHAnsi" w:cs="Arial"/>
          <w:sz w:val="22"/>
          <w:lang w:val="pt-PT"/>
        </w:rPr>
      </w:pPr>
      <w:r w:rsidRPr="007250A6">
        <w:rPr>
          <w:rFonts w:asciiTheme="minorHAnsi" w:hAnsiTheme="minorHAnsi" w:cs="Arial"/>
          <w:sz w:val="22"/>
          <w:lang w:val="pt-PT"/>
        </w:rPr>
        <w:t xml:space="preserve">Dotar a empresa de infraestruturas e meios tecnológicos adequados ao desenvolvimento da atividade, que possibilitem </w:t>
      </w:r>
      <w:r w:rsidR="007250A6">
        <w:rPr>
          <w:rFonts w:asciiTheme="minorHAnsi" w:hAnsiTheme="minorHAnsi" w:cs="Arial"/>
          <w:sz w:val="22"/>
          <w:lang w:val="pt-PT"/>
        </w:rPr>
        <w:t>a prestação de um serviço de qualidade, considerando de forma permanente a evolução tecnológica</w:t>
      </w:r>
      <w:r w:rsidR="00E93EE6">
        <w:rPr>
          <w:rFonts w:asciiTheme="minorHAnsi" w:hAnsiTheme="minorHAnsi" w:cs="Arial"/>
          <w:sz w:val="22"/>
          <w:lang w:val="pt-PT"/>
        </w:rPr>
        <w:t xml:space="preserve">; </w:t>
      </w:r>
    </w:p>
    <w:p w14:paraId="0ACE5038" w14:textId="307730B5" w:rsidR="00EA7ACC" w:rsidRDefault="00EA7ACC" w:rsidP="00B44655">
      <w:pPr>
        <w:pStyle w:val="NormalWeb"/>
        <w:numPr>
          <w:ilvl w:val="0"/>
          <w:numId w:val="12"/>
        </w:numPr>
        <w:jc w:val="both"/>
        <w:rPr>
          <w:rFonts w:asciiTheme="minorHAnsi" w:hAnsiTheme="minorHAnsi" w:cs="Arial"/>
          <w:sz w:val="22"/>
          <w:lang w:val="pt-PT"/>
        </w:rPr>
      </w:pPr>
      <w:r>
        <w:rPr>
          <w:rFonts w:asciiTheme="minorHAnsi" w:hAnsiTheme="minorHAnsi" w:cs="Arial"/>
          <w:sz w:val="22"/>
          <w:lang w:val="pt-PT"/>
        </w:rPr>
        <w:t>Assegurar o desenvolvimento das competências individuais e o trabalho em equipa para permitir, ao conjunto, atingir níveis elevados de desempenho;</w:t>
      </w:r>
    </w:p>
    <w:p w14:paraId="6F5CFF0C" w14:textId="2D90DB19" w:rsidR="00A563D9" w:rsidRDefault="00A563D9" w:rsidP="00B44655">
      <w:pPr>
        <w:pStyle w:val="NormalWeb"/>
        <w:numPr>
          <w:ilvl w:val="0"/>
          <w:numId w:val="12"/>
        </w:numPr>
        <w:jc w:val="both"/>
        <w:rPr>
          <w:rFonts w:asciiTheme="minorHAnsi" w:hAnsiTheme="minorHAnsi" w:cs="Arial"/>
          <w:sz w:val="22"/>
          <w:lang w:val="pt-PT"/>
        </w:rPr>
      </w:pPr>
      <w:r w:rsidRPr="007250A6">
        <w:rPr>
          <w:rFonts w:asciiTheme="minorHAnsi" w:hAnsiTheme="minorHAnsi" w:cs="Arial"/>
          <w:sz w:val="22"/>
          <w:lang w:val="pt-PT"/>
        </w:rPr>
        <w:t>Desenvolv</w:t>
      </w:r>
      <w:r w:rsidR="00EA7ACC">
        <w:rPr>
          <w:rFonts w:asciiTheme="minorHAnsi" w:hAnsiTheme="minorHAnsi" w:cs="Arial"/>
          <w:sz w:val="22"/>
          <w:lang w:val="pt-PT"/>
        </w:rPr>
        <w:t>er</w:t>
      </w:r>
      <w:r w:rsidRPr="007250A6">
        <w:rPr>
          <w:rFonts w:asciiTheme="minorHAnsi" w:hAnsiTheme="minorHAnsi" w:cs="Arial"/>
          <w:sz w:val="22"/>
          <w:lang w:val="pt-PT"/>
        </w:rPr>
        <w:t xml:space="preserve"> a atividade tendo por base uma atitude proactiva na procura e adoção das melhores práticas e consequentemente a melhoria contínua do </w:t>
      </w:r>
      <w:r w:rsidR="004D7D16">
        <w:rPr>
          <w:rFonts w:asciiTheme="minorHAnsi" w:hAnsiTheme="minorHAnsi" w:cs="Arial"/>
          <w:sz w:val="22"/>
          <w:lang w:val="pt-PT"/>
        </w:rPr>
        <w:t>S</w:t>
      </w:r>
      <w:r w:rsidRPr="007250A6">
        <w:rPr>
          <w:rFonts w:asciiTheme="minorHAnsi" w:hAnsiTheme="minorHAnsi" w:cs="Arial"/>
          <w:sz w:val="22"/>
          <w:lang w:val="pt-PT"/>
        </w:rPr>
        <w:t xml:space="preserve">istema de </w:t>
      </w:r>
      <w:r w:rsidR="004D7D16">
        <w:rPr>
          <w:rFonts w:asciiTheme="minorHAnsi" w:hAnsiTheme="minorHAnsi" w:cs="Arial"/>
          <w:sz w:val="22"/>
          <w:lang w:val="pt-PT"/>
        </w:rPr>
        <w:t>G</w:t>
      </w:r>
      <w:r w:rsidRPr="007250A6">
        <w:rPr>
          <w:rFonts w:asciiTheme="minorHAnsi" w:hAnsiTheme="minorHAnsi" w:cs="Arial"/>
          <w:sz w:val="22"/>
          <w:lang w:val="pt-PT"/>
        </w:rPr>
        <w:t>estã</w:t>
      </w:r>
      <w:r w:rsidR="00EA7ACC">
        <w:rPr>
          <w:rFonts w:asciiTheme="minorHAnsi" w:hAnsiTheme="minorHAnsi" w:cs="Arial"/>
          <w:sz w:val="22"/>
          <w:lang w:val="pt-PT"/>
        </w:rPr>
        <w:t>o</w:t>
      </w:r>
      <w:r w:rsidRPr="007250A6">
        <w:rPr>
          <w:rFonts w:asciiTheme="minorHAnsi" w:hAnsiTheme="minorHAnsi" w:cs="Arial"/>
          <w:sz w:val="22"/>
          <w:lang w:val="pt-PT"/>
        </w:rPr>
        <w:t>;</w:t>
      </w:r>
    </w:p>
    <w:p w14:paraId="3D09C571" w14:textId="51D6C790" w:rsidR="00EA7ACC" w:rsidRDefault="00EA7ACC" w:rsidP="00B44655">
      <w:pPr>
        <w:pStyle w:val="NormalWeb"/>
        <w:numPr>
          <w:ilvl w:val="0"/>
          <w:numId w:val="12"/>
        </w:numPr>
        <w:jc w:val="both"/>
        <w:rPr>
          <w:rFonts w:asciiTheme="minorHAnsi" w:hAnsiTheme="minorHAnsi" w:cs="Arial"/>
          <w:sz w:val="22"/>
          <w:lang w:val="pt-PT"/>
        </w:rPr>
      </w:pPr>
      <w:r>
        <w:rPr>
          <w:rFonts w:asciiTheme="minorHAnsi" w:hAnsiTheme="minorHAnsi" w:cs="Arial"/>
          <w:sz w:val="22"/>
          <w:lang w:val="pt-PT"/>
        </w:rPr>
        <w:t>Promover a melhoria contínua da segurança e saúde dos</w:t>
      </w:r>
      <w:r w:rsidR="004D7D16">
        <w:rPr>
          <w:rFonts w:asciiTheme="minorHAnsi" w:hAnsiTheme="minorHAnsi" w:cs="Arial"/>
          <w:sz w:val="22"/>
          <w:lang w:val="pt-PT"/>
        </w:rPr>
        <w:t>/as</w:t>
      </w:r>
      <w:r>
        <w:rPr>
          <w:rFonts w:asciiTheme="minorHAnsi" w:hAnsiTheme="minorHAnsi" w:cs="Arial"/>
          <w:sz w:val="22"/>
          <w:lang w:val="pt-PT"/>
        </w:rPr>
        <w:t xml:space="preserve"> trabalhadores</w:t>
      </w:r>
      <w:r w:rsidR="004D7D16">
        <w:rPr>
          <w:rFonts w:asciiTheme="minorHAnsi" w:hAnsiTheme="minorHAnsi" w:cs="Arial"/>
          <w:sz w:val="22"/>
          <w:lang w:val="pt-PT"/>
        </w:rPr>
        <w:t>/as</w:t>
      </w:r>
      <w:r>
        <w:rPr>
          <w:rFonts w:asciiTheme="minorHAnsi" w:hAnsiTheme="minorHAnsi" w:cs="Arial"/>
          <w:sz w:val="22"/>
          <w:lang w:val="pt-PT"/>
        </w:rPr>
        <w:t>, prestadores de serviços, subcontratados e visitantes, avaliando, controlando e reduzindo os riscos associados e proporcionando condições de trabalho seguras e saudáveis, de forma a prevenir a ocorrência de acidentes, lesões e afeções da saúde, relacionados com o trabalho;</w:t>
      </w:r>
    </w:p>
    <w:p w14:paraId="453DEE7C" w14:textId="7A689F54" w:rsidR="00A563D9" w:rsidRPr="000277B9" w:rsidRDefault="00A563D9" w:rsidP="000277B9">
      <w:pPr>
        <w:pStyle w:val="NormalWeb"/>
        <w:numPr>
          <w:ilvl w:val="0"/>
          <w:numId w:val="12"/>
        </w:numPr>
        <w:jc w:val="both"/>
        <w:rPr>
          <w:rFonts w:asciiTheme="minorHAnsi" w:hAnsiTheme="minorHAnsi" w:cs="Arial"/>
          <w:sz w:val="22"/>
          <w:lang w:val="pt-PT"/>
        </w:rPr>
      </w:pPr>
      <w:r w:rsidRPr="000277B9">
        <w:rPr>
          <w:rFonts w:asciiTheme="minorHAnsi" w:hAnsiTheme="minorHAnsi" w:cs="Arial"/>
          <w:sz w:val="22"/>
          <w:lang w:val="pt-PT"/>
        </w:rPr>
        <w:t>Sensibilizar e trabalhar</w:t>
      </w:r>
      <w:r w:rsidR="000277B9">
        <w:rPr>
          <w:rFonts w:asciiTheme="minorHAnsi" w:hAnsiTheme="minorHAnsi" w:cs="Arial"/>
          <w:sz w:val="22"/>
          <w:lang w:val="pt-PT"/>
        </w:rPr>
        <w:t>,</w:t>
      </w:r>
      <w:r w:rsidRPr="000277B9">
        <w:rPr>
          <w:rFonts w:asciiTheme="minorHAnsi" w:hAnsiTheme="minorHAnsi" w:cs="Arial"/>
          <w:sz w:val="22"/>
          <w:lang w:val="pt-PT"/>
        </w:rPr>
        <w:t xml:space="preserve"> preferencialmente</w:t>
      </w:r>
      <w:r w:rsidR="000277B9">
        <w:rPr>
          <w:rFonts w:asciiTheme="minorHAnsi" w:hAnsiTheme="minorHAnsi" w:cs="Arial"/>
          <w:sz w:val="22"/>
          <w:lang w:val="pt-PT"/>
        </w:rPr>
        <w:t>,</w:t>
      </w:r>
      <w:r w:rsidRPr="000277B9">
        <w:rPr>
          <w:rFonts w:asciiTheme="minorHAnsi" w:hAnsiTheme="minorHAnsi" w:cs="Arial"/>
          <w:sz w:val="22"/>
          <w:lang w:val="pt-PT"/>
        </w:rPr>
        <w:t xml:space="preserve"> com fornecedores que atribuam importância às boas práticas de um sistema de gestão;</w:t>
      </w:r>
    </w:p>
    <w:p w14:paraId="73F2D500" w14:textId="60532CF7" w:rsidR="00A563D9" w:rsidRPr="007250A6" w:rsidRDefault="00A563D9" w:rsidP="00B44655">
      <w:pPr>
        <w:pStyle w:val="NormalWeb"/>
        <w:numPr>
          <w:ilvl w:val="0"/>
          <w:numId w:val="12"/>
        </w:numPr>
        <w:jc w:val="both"/>
        <w:rPr>
          <w:rFonts w:asciiTheme="minorHAnsi" w:hAnsiTheme="minorHAnsi" w:cs="Arial"/>
          <w:sz w:val="22"/>
          <w:lang w:val="pt-PT"/>
        </w:rPr>
      </w:pPr>
      <w:r w:rsidRPr="007250A6">
        <w:rPr>
          <w:rFonts w:asciiTheme="minorHAnsi" w:hAnsiTheme="minorHAnsi" w:cs="Arial"/>
          <w:sz w:val="22"/>
          <w:lang w:val="pt-PT"/>
        </w:rPr>
        <w:t>Divulgar e promover a compreensão da Política d</w:t>
      </w:r>
      <w:r w:rsidR="00C1764B">
        <w:rPr>
          <w:rFonts w:asciiTheme="minorHAnsi" w:hAnsiTheme="minorHAnsi" w:cs="Arial"/>
          <w:sz w:val="22"/>
          <w:lang w:val="pt-PT"/>
        </w:rPr>
        <w:t>o</w:t>
      </w:r>
      <w:r w:rsidRPr="007250A6">
        <w:rPr>
          <w:rFonts w:asciiTheme="minorHAnsi" w:hAnsiTheme="minorHAnsi" w:cs="Arial"/>
          <w:sz w:val="22"/>
          <w:lang w:val="pt-PT"/>
        </w:rPr>
        <w:t xml:space="preserve"> </w:t>
      </w:r>
      <w:r w:rsidR="000277B9">
        <w:rPr>
          <w:rFonts w:asciiTheme="minorHAnsi" w:hAnsiTheme="minorHAnsi" w:cs="Arial"/>
          <w:sz w:val="22"/>
          <w:lang w:val="pt-PT"/>
        </w:rPr>
        <w:t>Sistema de Gestão</w:t>
      </w:r>
      <w:r w:rsidRPr="007250A6">
        <w:rPr>
          <w:rFonts w:asciiTheme="minorHAnsi" w:hAnsiTheme="minorHAnsi" w:cs="Arial"/>
          <w:sz w:val="22"/>
          <w:lang w:val="pt-PT"/>
        </w:rPr>
        <w:t xml:space="preserve"> a todas as partes</w:t>
      </w:r>
      <w:r w:rsidR="00C1764B">
        <w:rPr>
          <w:rFonts w:asciiTheme="minorHAnsi" w:hAnsiTheme="minorHAnsi" w:cs="Arial"/>
          <w:sz w:val="22"/>
          <w:lang w:val="pt-PT"/>
        </w:rPr>
        <w:t xml:space="preserve"> </w:t>
      </w:r>
      <w:r w:rsidRPr="007250A6">
        <w:rPr>
          <w:rFonts w:asciiTheme="minorHAnsi" w:hAnsiTheme="minorHAnsi" w:cs="Arial"/>
          <w:sz w:val="22"/>
          <w:lang w:val="pt-PT"/>
        </w:rPr>
        <w:t>interessadas.</w:t>
      </w:r>
    </w:p>
    <w:p w14:paraId="45E2458E" w14:textId="77777777" w:rsidR="00A563D9" w:rsidRPr="003F712E" w:rsidRDefault="00A563D9" w:rsidP="003F712E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</w:p>
    <w:p w14:paraId="6F5323F2" w14:textId="19B3A2C5" w:rsidR="004E0E50" w:rsidRDefault="004E0E50" w:rsidP="003F712E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</w:p>
    <w:p w14:paraId="1B78100C" w14:textId="3A61639A" w:rsidR="001B5962" w:rsidRDefault="001B5962" w:rsidP="003F712E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</w:p>
    <w:p w14:paraId="4536D679" w14:textId="77777777" w:rsidR="006800C9" w:rsidRPr="003F712E" w:rsidRDefault="006800C9" w:rsidP="003F712E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</w:p>
    <w:p w14:paraId="6CA960C9" w14:textId="77777777" w:rsidR="00A563D9" w:rsidRPr="0039588A" w:rsidRDefault="00A563D9" w:rsidP="00B44655">
      <w:pPr>
        <w:numPr>
          <w:ilvl w:val="0"/>
          <w:numId w:val="10"/>
        </w:numPr>
        <w:tabs>
          <w:tab w:val="left" w:pos="567"/>
          <w:tab w:val="left" w:pos="1701"/>
        </w:tabs>
        <w:ind w:right="567" w:hanging="646"/>
        <w:rPr>
          <w:rFonts w:asciiTheme="minorHAnsi" w:hAnsiTheme="minorHAnsi" w:cs="Arial"/>
          <w:b/>
          <w:bCs/>
        </w:rPr>
      </w:pPr>
      <w:r w:rsidRPr="0039588A">
        <w:rPr>
          <w:rFonts w:asciiTheme="minorHAnsi" w:hAnsiTheme="minorHAnsi" w:cs="Arial"/>
          <w:b/>
          <w:bCs/>
        </w:rPr>
        <w:t xml:space="preserve">Sistema de Gestão </w:t>
      </w:r>
    </w:p>
    <w:p w14:paraId="38F2FA94" w14:textId="77777777" w:rsidR="00A563D9" w:rsidRPr="0013203A" w:rsidRDefault="00A563D9" w:rsidP="0013203A">
      <w:pPr>
        <w:tabs>
          <w:tab w:val="left" w:pos="567"/>
          <w:tab w:val="left" w:pos="1701"/>
        </w:tabs>
        <w:ind w:left="284" w:right="567"/>
        <w:rPr>
          <w:rFonts w:asciiTheme="minorHAnsi" w:hAnsiTheme="minorHAnsi" w:cs="Arial"/>
          <w:b/>
          <w:bCs/>
          <w:sz w:val="22"/>
          <w:szCs w:val="22"/>
        </w:rPr>
      </w:pPr>
    </w:p>
    <w:p w14:paraId="5C83C778" w14:textId="77777777" w:rsidR="00A563D9" w:rsidRPr="00F2391A" w:rsidRDefault="00A563D9" w:rsidP="00B44655">
      <w:pPr>
        <w:tabs>
          <w:tab w:val="left" w:pos="567"/>
          <w:tab w:val="left" w:pos="1701"/>
        </w:tabs>
        <w:ind w:left="930" w:right="567"/>
        <w:rPr>
          <w:rFonts w:asciiTheme="minorHAnsi" w:hAnsiTheme="minorHAnsi" w:cs="Arial"/>
          <w:b/>
          <w:bCs/>
        </w:rPr>
      </w:pPr>
      <w:r w:rsidRPr="00F2391A">
        <w:rPr>
          <w:rFonts w:asciiTheme="minorHAnsi" w:hAnsiTheme="minorHAnsi" w:cs="Arial"/>
          <w:b/>
          <w:bCs/>
        </w:rPr>
        <w:t>5.1. Estrutura documental</w:t>
      </w:r>
    </w:p>
    <w:p w14:paraId="46884047" w14:textId="77777777" w:rsidR="00F2391A" w:rsidRPr="00B23BE9" w:rsidRDefault="00F2391A" w:rsidP="00B23BE9"/>
    <w:p w14:paraId="7416BD08" w14:textId="54F7E85E" w:rsidR="00A563D9" w:rsidRDefault="00A563D9" w:rsidP="00B44655">
      <w:pPr>
        <w:jc w:val="both"/>
        <w:rPr>
          <w:rFonts w:asciiTheme="minorHAnsi" w:hAnsiTheme="minorHAnsi" w:cs="Arial"/>
          <w:sz w:val="22"/>
          <w:szCs w:val="24"/>
        </w:rPr>
      </w:pPr>
      <w:r w:rsidRPr="00F2391A">
        <w:rPr>
          <w:rFonts w:asciiTheme="minorHAnsi" w:hAnsiTheme="minorHAnsi" w:cs="Arial"/>
          <w:sz w:val="22"/>
          <w:szCs w:val="24"/>
        </w:rPr>
        <w:t>A documentação do Sistema de Gestão da</w:t>
      </w:r>
      <w:r w:rsidRPr="00F2391A">
        <w:rPr>
          <w:rFonts w:asciiTheme="minorHAnsi" w:hAnsiTheme="minorHAnsi" w:cs="Arial"/>
          <w:bCs/>
          <w:sz w:val="22"/>
          <w:szCs w:val="24"/>
        </w:rPr>
        <w:t xml:space="preserve"> </w:t>
      </w:r>
      <w:r w:rsidRPr="00F2391A">
        <w:rPr>
          <w:rFonts w:asciiTheme="minorHAnsi" w:hAnsiTheme="minorHAnsi" w:cs="Arial"/>
          <w:sz w:val="22"/>
          <w:szCs w:val="24"/>
        </w:rPr>
        <w:t>Taviraverde</w:t>
      </w:r>
      <w:r w:rsidRPr="00F2391A">
        <w:rPr>
          <w:rFonts w:asciiTheme="minorHAnsi" w:hAnsiTheme="minorHAnsi" w:cs="Arial"/>
          <w:bCs/>
          <w:sz w:val="22"/>
          <w:szCs w:val="24"/>
        </w:rPr>
        <w:t xml:space="preserve"> </w:t>
      </w:r>
      <w:r w:rsidRPr="00F2391A">
        <w:rPr>
          <w:rFonts w:asciiTheme="minorHAnsi" w:hAnsiTheme="minorHAnsi" w:cs="Arial"/>
          <w:sz w:val="22"/>
          <w:szCs w:val="24"/>
        </w:rPr>
        <w:t>apresenta a seguinte estrutura:</w:t>
      </w:r>
    </w:p>
    <w:p w14:paraId="459A40AE" w14:textId="49B02794" w:rsidR="00AA1745" w:rsidRDefault="00AA1745" w:rsidP="00B44655">
      <w:pPr>
        <w:jc w:val="both"/>
        <w:rPr>
          <w:rFonts w:asciiTheme="minorHAnsi" w:hAnsiTheme="minorHAnsi" w:cs="Arial"/>
          <w:sz w:val="22"/>
          <w:szCs w:val="24"/>
        </w:rPr>
      </w:pPr>
    </w:p>
    <w:p w14:paraId="05EB46D7" w14:textId="5C402FED" w:rsidR="00AA1745" w:rsidRDefault="00082BAD" w:rsidP="00B44655">
      <w:pPr>
        <w:jc w:val="both"/>
        <w:rPr>
          <w:rFonts w:asciiTheme="minorHAnsi" w:hAnsiTheme="minorHAnsi" w:cs="Arial"/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713E57" wp14:editId="2052851B">
                <wp:simplePos x="0" y="0"/>
                <wp:positionH relativeFrom="column">
                  <wp:posOffset>774700</wp:posOffset>
                </wp:positionH>
                <wp:positionV relativeFrom="paragraph">
                  <wp:posOffset>767715</wp:posOffset>
                </wp:positionV>
                <wp:extent cx="687070" cy="337820"/>
                <wp:effectExtent l="0" t="0" r="0" b="5080"/>
                <wp:wrapNone/>
                <wp:docPr id="20" name="Text Box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81FEF" w14:textId="791DBE18" w:rsidR="00AA1745" w:rsidRPr="00AA1745" w:rsidRDefault="00AA1745" w:rsidP="00AA174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 w:rsidRPr="00AA174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NÍVEL 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713E57" id="Text Box 2064" o:spid="_x0000_s1028" type="#_x0000_t202" style="position:absolute;left:0;text-align:left;margin-left:61pt;margin-top:60.45pt;width:54.1pt;height:26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" filled="f" stroked="f">
                <v:textbox>
                  <w:txbxContent>
                    <w:p w14:paraId="16081FEF" w14:textId="791DBE18" w:rsidR="00AA1745" w:rsidRPr="00AA1745" w:rsidRDefault="00AA1745" w:rsidP="00AA174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 w:rsidRPr="00AA1745"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NÍVEL I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8FD848" wp14:editId="2BCADB79">
                <wp:simplePos x="0" y="0"/>
                <wp:positionH relativeFrom="column">
                  <wp:posOffset>775335</wp:posOffset>
                </wp:positionH>
                <wp:positionV relativeFrom="paragraph">
                  <wp:posOffset>1352550</wp:posOffset>
                </wp:positionV>
                <wp:extent cx="715645" cy="337820"/>
                <wp:effectExtent l="0" t="0" r="0" b="5080"/>
                <wp:wrapNone/>
                <wp:docPr id="21" name="Text Box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6E2B3" w14:textId="771B8F60" w:rsidR="00AA1745" w:rsidRPr="00AA1745" w:rsidRDefault="00AA1745" w:rsidP="00AA174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 w:rsidRPr="00AA174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NÍVEL 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8FD848" id="_x0000_s1029" type="#_x0000_t202" style="position:absolute;left:0;text-align:left;margin-left:61.05pt;margin-top:106.5pt;width:56.35pt;height:26.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" filled="f" stroked="f">
                <v:textbox>
                  <w:txbxContent>
                    <w:p w14:paraId="0086E2B3" w14:textId="771B8F60" w:rsidR="00AA1745" w:rsidRPr="00AA1745" w:rsidRDefault="00AA1745" w:rsidP="00AA174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 w:rsidRPr="00AA1745"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NÍVEL I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7E8067" wp14:editId="0B0A78D9">
                <wp:simplePos x="0" y="0"/>
                <wp:positionH relativeFrom="column">
                  <wp:posOffset>784225</wp:posOffset>
                </wp:positionH>
                <wp:positionV relativeFrom="paragraph">
                  <wp:posOffset>182245</wp:posOffset>
                </wp:positionV>
                <wp:extent cx="630555" cy="337820"/>
                <wp:effectExtent l="0" t="0" r="0" b="5080"/>
                <wp:wrapNone/>
                <wp:docPr id="19" name="Text Box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9B677" w14:textId="77777777" w:rsidR="00AA1745" w:rsidRPr="00AA1745" w:rsidRDefault="00AA1745" w:rsidP="00AA174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 w:rsidRPr="00AA174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NÍVEL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7E8067" id="_x0000_s1030" type="#_x0000_t202" style="position:absolute;left:0;text-align:left;margin-left:61.75pt;margin-top:14.35pt;width:49.65pt;height:26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" filled="f" stroked="f">
                <v:textbox>
                  <w:txbxContent>
                    <w:p w14:paraId="35B9B677" w14:textId="77777777" w:rsidR="00AA1745" w:rsidRPr="00AA1745" w:rsidRDefault="00AA1745" w:rsidP="00AA174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 w:rsidRPr="00AA1745"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NÍVEL 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B82D27" wp14:editId="2322D9CE">
                <wp:simplePos x="0" y="0"/>
                <wp:positionH relativeFrom="column">
                  <wp:posOffset>769506</wp:posOffset>
                </wp:positionH>
                <wp:positionV relativeFrom="paragraph">
                  <wp:posOffset>1953895</wp:posOffset>
                </wp:positionV>
                <wp:extent cx="796290" cy="337820"/>
                <wp:effectExtent l="0" t="0" r="0" b="5080"/>
                <wp:wrapNone/>
                <wp:docPr id="22" name="Text Box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6D8E3" w14:textId="31134252" w:rsidR="00AA1745" w:rsidRPr="00AA1745" w:rsidRDefault="00AA1745" w:rsidP="00AA174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 w:rsidRPr="00AA174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NÍVEL 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B82D27" id="_x0000_s1031" type="#_x0000_t202" style="position:absolute;left:0;text-align:left;margin-left:60.6pt;margin-top:153.85pt;width:62.7pt;height:26.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" filled="f" stroked="f">
                <v:textbox>
                  <w:txbxContent>
                    <w:p w14:paraId="1766D8E3" w14:textId="31134252" w:rsidR="00AA1745" w:rsidRPr="00AA1745" w:rsidRDefault="00AA1745" w:rsidP="00AA174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 w:rsidRPr="00AA1745"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NÍVEL I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AA1745">
        <w:rPr>
          <w:rFonts w:asciiTheme="minorHAnsi" w:hAnsiTheme="minorHAnsi" w:cs="Arial"/>
          <w:sz w:val="22"/>
          <w:szCs w:val="24"/>
        </w:rPr>
        <w:t xml:space="preserve">                                                      </w:t>
      </w:r>
      <w:r w:rsidR="00AA1745">
        <w:rPr>
          <w:rFonts w:asciiTheme="minorHAnsi" w:hAnsiTheme="minorHAnsi" w:cs="Arial"/>
          <w:noProof/>
          <w:sz w:val="22"/>
          <w:szCs w:val="24"/>
        </w:rPr>
        <w:drawing>
          <wp:inline distT="0" distB="0" distL="0" distR="0" wp14:anchorId="52EAC8E6" wp14:editId="258B648E">
            <wp:extent cx="4167027" cy="2472055"/>
            <wp:effectExtent l="19050" t="0" r="43180" b="23495"/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1F212798" w14:textId="77777777" w:rsidR="00082BAD" w:rsidRDefault="00082BAD" w:rsidP="00082BAD">
      <w:pPr>
        <w:jc w:val="center"/>
        <w:rPr>
          <w:rFonts w:asciiTheme="minorHAnsi" w:hAnsiTheme="minorHAnsi" w:cs="Arial"/>
          <w:b/>
          <w:bCs/>
          <w:i/>
          <w:sz w:val="20"/>
        </w:rPr>
      </w:pPr>
    </w:p>
    <w:p w14:paraId="28EEBDE3" w14:textId="4FDE52F4" w:rsidR="00A563D9" w:rsidRPr="001A5991" w:rsidRDefault="00A563D9" w:rsidP="00082BAD">
      <w:pPr>
        <w:jc w:val="center"/>
        <w:rPr>
          <w:rFonts w:asciiTheme="minorHAnsi" w:hAnsiTheme="minorHAnsi" w:cs="Arial"/>
          <w:bCs/>
          <w:i/>
          <w:sz w:val="20"/>
        </w:rPr>
      </w:pPr>
      <w:r w:rsidRPr="001A5991">
        <w:rPr>
          <w:rFonts w:asciiTheme="minorHAnsi" w:hAnsiTheme="minorHAnsi" w:cs="Arial"/>
          <w:b/>
          <w:bCs/>
          <w:i/>
          <w:sz w:val="20"/>
        </w:rPr>
        <w:t xml:space="preserve">Figura </w:t>
      </w:r>
      <w:r w:rsidR="004E35B8">
        <w:rPr>
          <w:rFonts w:asciiTheme="minorHAnsi" w:hAnsiTheme="minorHAnsi" w:cs="Arial"/>
          <w:b/>
          <w:bCs/>
          <w:i/>
          <w:sz w:val="20"/>
        </w:rPr>
        <w:t>2</w:t>
      </w:r>
      <w:r w:rsidRPr="001A5991">
        <w:rPr>
          <w:rFonts w:asciiTheme="minorHAnsi" w:hAnsiTheme="minorHAnsi" w:cs="Arial"/>
          <w:bCs/>
          <w:i/>
          <w:sz w:val="20"/>
        </w:rPr>
        <w:t xml:space="preserve"> – Documentação do SG.</w:t>
      </w:r>
    </w:p>
    <w:p w14:paraId="69F766EF" w14:textId="77777777" w:rsidR="00A563D9" w:rsidRPr="00B23BE9" w:rsidRDefault="00A563D9" w:rsidP="00B44655"/>
    <w:p w14:paraId="5334C4E0" w14:textId="3C8C3375" w:rsidR="00A563D9" w:rsidRPr="00F2391A" w:rsidRDefault="00A563D9" w:rsidP="00B44655">
      <w:pPr>
        <w:jc w:val="both"/>
        <w:rPr>
          <w:rFonts w:asciiTheme="minorHAnsi" w:hAnsiTheme="minorHAnsi" w:cs="Arial"/>
          <w:b/>
          <w:bCs/>
          <w:sz w:val="22"/>
          <w:szCs w:val="24"/>
        </w:rPr>
      </w:pPr>
      <w:r w:rsidRPr="00F2391A">
        <w:rPr>
          <w:rFonts w:asciiTheme="minorHAnsi" w:hAnsiTheme="minorHAnsi" w:cs="Arial"/>
          <w:b/>
          <w:bCs/>
          <w:sz w:val="22"/>
          <w:szCs w:val="24"/>
        </w:rPr>
        <w:t xml:space="preserve">Nível I – Manual do Sistema de Gestão: </w:t>
      </w:r>
      <w:r w:rsidRPr="00F2391A">
        <w:rPr>
          <w:rFonts w:asciiTheme="minorHAnsi" w:hAnsiTheme="minorHAnsi" w:cs="Arial"/>
          <w:sz w:val="22"/>
          <w:szCs w:val="24"/>
        </w:rPr>
        <w:t xml:space="preserve">descreve o Sistema de Gestão, enuncia a </w:t>
      </w:r>
      <w:r w:rsidRPr="004975FD">
        <w:rPr>
          <w:rFonts w:asciiTheme="minorHAnsi" w:hAnsiTheme="minorHAnsi" w:cs="Arial"/>
          <w:sz w:val="22"/>
          <w:szCs w:val="24"/>
        </w:rPr>
        <w:t>Política da Qualidade</w:t>
      </w:r>
      <w:r w:rsidR="005A0B2B" w:rsidRPr="004975FD">
        <w:rPr>
          <w:rFonts w:asciiTheme="minorHAnsi" w:hAnsiTheme="minorHAnsi" w:cs="Arial"/>
          <w:sz w:val="22"/>
          <w:szCs w:val="24"/>
        </w:rPr>
        <w:t xml:space="preserve"> e Segurança</w:t>
      </w:r>
      <w:r w:rsidRPr="004975FD">
        <w:rPr>
          <w:rFonts w:asciiTheme="minorHAnsi" w:hAnsiTheme="minorHAnsi" w:cs="Arial"/>
          <w:sz w:val="22"/>
          <w:szCs w:val="24"/>
        </w:rPr>
        <w:t xml:space="preserve"> e os Objetivos</w:t>
      </w:r>
      <w:r w:rsidR="004975FD">
        <w:rPr>
          <w:rFonts w:asciiTheme="minorHAnsi" w:hAnsiTheme="minorHAnsi" w:cs="Arial"/>
          <w:sz w:val="22"/>
          <w:szCs w:val="24"/>
        </w:rPr>
        <w:t xml:space="preserve"> do Sistema de gestão</w:t>
      </w:r>
      <w:r w:rsidRPr="004975FD">
        <w:rPr>
          <w:rFonts w:asciiTheme="minorHAnsi" w:hAnsiTheme="minorHAnsi" w:cs="Arial"/>
          <w:sz w:val="22"/>
          <w:szCs w:val="24"/>
        </w:rPr>
        <w:t xml:space="preserve">, apresenta a estrutura organizacional, identifica os processos principais </w:t>
      </w:r>
      <w:r w:rsidR="004E35B8" w:rsidRPr="004975FD">
        <w:rPr>
          <w:rFonts w:asciiTheme="minorHAnsi" w:hAnsiTheme="minorHAnsi" w:cs="Arial"/>
          <w:sz w:val="22"/>
          <w:szCs w:val="24"/>
        </w:rPr>
        <w:t>estabelecidos</w:t>
      </w:r>
      <w:r w:rsidRPr="004975FD">
        <w:rPr>
          <w:rFonts w:asciiTheme="minorHAnsi" w:hAnsiTheme="minorHAnsi" w:cs="Arial"/>
          <w:sz w:val="22"/>
          <w:szCs w:val="24"/>
        </w:rPr>
        <w:t xml:space="preserve"> e faz referência aos Procedimentos aplicáveis, de acordo com as exigências</w:t>
      </w:r>
      <w:r w:rsidRPr="00F2391A">
        <w:rPr>
          <w:rFonts w:asciiTheme="minorHAnsi" w:hAnsiTheme="minorHAnsi" w:cs="Arial"/>
          <w:sz w:val="22"/>
          <w:szCs w:val="24"/>
        </w:rPr>
        <w:t xml:space="preserve"> da norma de referência. As </w:t>
      </w:r>
      <w:r w:rsidRPr="00F2391A">
        <w:rPr>
          <w:rFonts w:asciiTheme="minorHAnsi" w:hAnsiTheme="minorHAnsi" w:cs="Arial"/>
          <w:b/>
          <w:bCs/>
          <w:sz w:val="22"/>
          <w:szCs w:val="24"/>
        </w:rPr>
        <w:t xml:space="preserve">Fichas de Processo </w:t>
      </w:r>
      <w:r w:rsidRPr="00F2391A">
        <w:rPr>
          <w:rFonts w:asciiTheme="minorHAnsi" w:hAnsiTheme="minorHAnsi" w:cs="Arial"/>
          <w:sz w:val="22"/>
          <w:szCs w:val="24"/>
        </w:rPr>
        <w:t>descrevem os processos-chave da</w:t>
      </w:r>
      <w:r w:rsidRPr="00F2391A">
        <w:rPr>
          <w:rFonts w:asciiTheme="minorHAnsi" w:hAnsiTheme="minorHAnsi" w:cs="Arial"/>
          <w:sz w:val="20"/>
          <w:szCs w:val="22"/>
        </w:rPr>
        <w:t xml:space="preserve"> </w:t>
      </w:r>
      <w:r w:rsidRPr="00F2391A">
        <w:rPr>
          <w:rFonts w:asciiTheme="minorHAnsi" w:hAnsiTheme="minorHAnsi" w:cs="Arial"/>
          <w:sz w:val="22"/>
          <w:szCs w:val="24"/>
        </w:rPr>
        <w:t>organização, incluindo</w:t>
      </w:r>
      <w:r w:rsidRPr="00F2391A">
        <w:rPr>
          <w:rFonts w:asciiTheme="minorHAnsi" w:hAnsiTheme="minorHAnsi" w:cs="Arial"/>
          <w:color w:val="808080"/>
          <w:sz w:val="22"/>
          <w:szCs w:val="24"/>
        </w:rPr>
        <w:t xml:space="preserve"> </w:t>
      </w:r>
      <w:r w:rsidRPr="00F2391A">
        <w:rPr>
          <w:rFonts w:asciiTheme="minorHAnsi" w:hAnsiTheme="minorHAnsi" w:cs="Arial"/>
          <w:sz w:val="22"/>
          <w:szCs w:val="24"/>
        </w:rPr>
        <w:t>o objetivo</w:t>
      </w:r>
      <w:r w:rsidRPr="00F2391A">
        <w:rPr>
          <w:rFonts w:asciiTheme="minorHAnsi" w:hAnsiTheme="minorHAnsi" w:cs="Arial"/>
          <w:color w:val="808080"/>
          <w:sz w:val="22"/>
          <w:szCs w:val="24"/>
        </w:rPr>
        <w:t xml:space="preserve">, </w:t>
      </w:r>
      <w:r w:rsidRPr="00F2391A">
        <w:rPr>
          <w:rFonts w:asciiTheme="minorHAnsi" w:hAnsiTheme="minorHAnsi" w:cs="Arial"/>
          <w:sz w:val="22"/>
          <w:szCs w:val="24"/>
        </w:rPr>
        <w:t>o</w:t>
      </w:r>
      <w:r w:rsidR="004D7D16">
        <w:rPr>
          <w:rFonts w:asciiTheme="minorHAnsi" w:hAnsiTheme="minorHAnsi" w:cs="Arial"/>
          <w:sz w:val="22"/>
          <w:szCs w:val="24"/>
        </w:rPr>
        <w:t>/a</w:t>
      </w:r>
      <w:r w:rsidRPr="00F2391A">
        <w:rPr>
          <w:rFonts w:asciiTheme="minorHAnsi" w:hAnsiTheme="minorHAnsi" w:cs="Arial"/>
          <w:sz w:val="22"/>
          <w:szCs w:val="24"/>
        </w:rPr>
        <w:t xml:space="preserve"> gestor</w:t>
      </w:r>
      <w:r w:rsidR="004D7D16">
        <w:rPr>
          <w:rFonts w:asciiTheme="minorHAnsi" w:hAnsiTheme="minorHAnsi" w:cs="Arial"/>
          <w:sz w:val="22"/>
          <w:szCs w:val="24"/>
        </w:rPr>
        <w:t>/a</w:t>
      </w:r>
      <w:r w:rsidRPr="00F2391A">
        <w:rPr>
          <w:rFonts w:asciiTheme="minorHAnsi" w:hAnsiTheme="minorHAnsi" w:cs="Arial"/>
          <w:sz w:val="22"/>
          <w:szCs w:val="24"/>
        </w:rPr>
        <w:t xml:space="preserve"> do processo, as entradas e saídas, os indicadores de processo e referência à documentação de suporte. </w:t>
      </w:r>
    </w:p>
    <w:p w14:paraId="2A71AE5A" w14:textId="77777777" w:rsidR="00A563D9" w:rsidRPr="00B23BE9" w:rsidRDefault="00A563D9" w:rsidP="00B23BE9"/>
    <w:p w14:paraId="663A7887" w14:textId="11E5C443" w:rsidR="00A563D9" w:rsidRPr="00F2391A" w:rsidRDefault="00A563D9" w:rsidP="00B44655">
      <w:pPr>
        <w:jc w:val="both"/>
        <w:rPr>
          <w:rFonts w:asciiTheme="minorHAnsi" w:hAnsiTheme="minorHAnsi" w:cs="Arial"/>
          <w:sz w:val="22"/>
          <w:szCs w:val="24"/>
        </w:rPr>
      </w:pPr>
      <w:r w:rsidRPr="00F2391A">
        <w:rPr>
          <w:rFonts w:asciiTheme="minorHAnsi" w:hAnsiTheme="minorHAnsi" w:cs="Arial"/>
          <w:b/>
          <w:bCs/>
          <w:sz w:val="22"/>
          <w:szCs w:val="24"/>
        </w:rPr>
        <w:t xml:space="preserve">Nível II – Procedimentos: </w:t>
      </w:r>
      <w:r w:rsidRPr="00F2391A">
        <w:rPr>
          <w:rFonts w:asciiTheme="minorHAnsi" w:hAnsiTheme="minorHAnsi" w:cs="Arial"/>
          <w:sz w:val="22"/>
          <w:szCs w:val="24"/>
        </w:rPr>
        <w:t xml:space="preserve">detalham a forma como </w:t>
      </w:r>
      <w:r w:rsidRPr="004E35B8">
        <w:rPr>
          <w:rFonts w:asciiTheme="minorHAnsi" w:hAnsiTheme="minorHAnsi" w:cs="Arial"/>
          <w:sz w:val="22"/>
          <w:szCs w:val="24"/>
        </w:rPr>
        <w:t xml:space="preserve">a </w:t>
      </w:r>
      <w:r w:rsidR="004E35B8" w:rsidRPr="004E35B8">
        <w:rPr>
          <w:rFonts w:asciiTheme="minorHAnsi" w:hAnsiTheme="minorHAnsi" w:cs="Arial"/>
          <w:bCs/>
          <w:sz w:val="22"/>
          <w:szCs w:val="24"/>
        </w:rPr>
        <w:t>empresa</w:t>
      </w:r>
      <w:r w:rsidRPr="00F2391A">
        <w:rPr>
          <w:rFonts w:asciiTheme="minorHAnsi" w:hAnsiTheme="minorHAnsi" w:cs="Arial"/>
          <w:b/>
          <w:bCs/>
          <w:i/>
          <w:iCs/>
          <w:sz w:val="22"/>
          <w:szCs w:val="24"/>
        </w:rPr>
        <w:t xml:space="preserve"> </w:t>
      </w:r>
      <w:r w:rsidRPr="00F2391A">
        <w:rPr>
          <w:rFonts w:asciiTheme="minorHAnsi" w:hAnsiTheme="minorHAnsi" w:cs="Arial"/>
          <w:sz w:val="22"/>
          <w:szCs w:val="24"/>
        </w:rPr>
        <w:t xml:space="preserve">responde aos requisitos da Norma de referência. As </w:t>
      </w:r>
      <w:r w:rsidRPr="00F2391A">
        <w:rPr>
          <w:rFonts w:asciiTheme="minorHAnsi" w:hAnsiTheme="minorHAnsi" w:cs="Arial"/>
          <w:b/>
          <w:sz w:val="22"/>
          <w:szCs w:val="24"/>
        </w:rPr>
        <w:t>Fichas de Função</w:t>
      </w:r>
      <w:r w:rsidRPr="00F2391A">
        <w:rPr>
          <w:rFonts w:asciiTheme="minorHAnsi" w:hAnsiTheme="minorHAnsi" w:cs="Arial"/>
          <w:sz w:val="22"/>
          <w:szCs w:val="24"/>
        </w:rPr>
        <w:t xml:space="preserve"> descrevem as funções desempenhadas pelos</w:t>
      </w:r>
      <w:r w:rsidR="004D7D16">
        <w:rPr>
          <w:rFonts w:asciiTheme="minorHAnsi" w:hAnsiTheme="minorHAnsi" w:cs="Arial"/>
          <w:sz w:val="22"/>
          <w:szCs w:val="24"/>
        </w:rPr>
        <w:t>/as</w:t>
      </w:r>
      <w:r w:rsidRPr="00F2391A">
        <w:rPr>
          <w:rFonts w:asciiTheme="minorHAnsi" w:hAnsiTheme="minorHAnsi" w:cs="Arial"/>
          <w:sz w:val="22"/>
          <w:szCs w:val="24"/>
        </w:rPr>
        <w:t xml:space="preserve"> colaboradores</w:t>
      </w:r>
      <w:r w:rsidR="004D7D16">
        <w:rPr>
          <w:rFonts w:asciiTheme="minorHAnsi" w:hAnsiTheme="minorHAnsi" w:cs="Arial"/>
          <w:sz w:val="22"/>
          <w:szCs w:val="24"/>
        </w:rPr>
        <w:t>/as</w:t>
      </w:r>
      <w:r w:rsidRPr="00F2391A">
        <w:rPr>
          <w:rFonts w:asciiTheme="minorHAnsi" w:hAnsiTheme="minorHAnsi" w:cs="Arial"/>
          <w:sz w:val="22"/>
          <w:szCs w:val="24"/>
        </w:rPr>
        <w:t xml:space="preserve"> da </w:t>
      </w:r>
      <w:r w:rsidR="004E35B8" w:rsidRPr="004E35B8">
        <w:rPr>
          <w:rFonts w:asciiTheme="minorHAnsi" w:hAnsiTheme="minorHAnsi" w:cs="Arial"/>
          <w:bCs/>
          <w:sz w:val="22"/>
          <w:szCs w:val="24"/>
        </w:rPr>
        <w:t>empresa</w:t>
      </w:r>
      <w:r w:rsidRPr="004E35B8">
        <w:rPr>
          <w:rFonts w:asciiTheme="minorHAnsi" w:hAnsiTheme="minorHAnsi" w:cs="Arial"/>
          <w:sz w:val="22"/>
          <w:szCs w:val="24"/>
        </w:rPr>
        <w:t>, as</w:t>
      </w:r>
      <w:r w:rsidRPr="00F2391A">
        <w:rPr>
          <w:rFonts w:asciiTheme="minorHAnsi" w:hAnsiTheme="minorHAnsi" w:cs="Arial"/>
          <w:sz w:val="22"/>
          <w:szCs w:val="24"/>
        </w:rPr>
        <w:t xml:space="preserve"> competências necessárias e a sua posição na organização. </w:t>
      </w:r>
    </w:p>
    <w:p w14:paraId="786B3333" w14:textId="77777777" w:rsidR="00861AD0" w:rsidRDefault="00861AD0" w:rsidP="00B44655">
      <w:pPr>
        <w:jc w:val="both"/>
        <w:rPr>
          <w:rFonts w:asciiTheme="minorHAnsi" w:hAnsiTheme="minorHAnsi" w:cs="Arial"/>
          <w:b/>
          <w:bCs/>
          <w:sz w:val="22"/>
          <w:szCs w:val="24"/>
        </w:rPr>
      </w:pPr>
    </w:p>
    <w:p w14:paraId="575498A2" w14:textId="549BCF43" w:rsidR="00A563D9" w:rsidRPr="00F2391A" w:rsidRDefault="00A563D9" w:rsidP="00B44655">
      <w:pPr>
        <w:jc w:val="both"/>
        <w:rPr>
          <w:rFonts w:asciiTheme="minorHAnsi" w:hAnsiTheme="minorHAnsi" w:cs="Arial"/>
          <w:b/>
          <w:bCs/>
          <w:sz w:val="22"/>
          <w:szCs w:val="24"/>
        </w:rPr>
      </w:pPr>
      <w:r w:rsidRPr="00F2391A">
        <w:rPr>
          <w:rFonts w:asciiTheme="minorHAnsi" w:hAnsiTheme="minorHAnsi" w:cs="Arial"/>
          <w:b/>
          <w:bCs/>
          <w:sz w:val="22"/>
          <w:szCs w:val="24"/>
        </w:rPr>
        <w:t xml:space="preserve">Nível III – Instruções de Trabalho: </w:t>
      </w:r>
      <w:r w:rsidRPr="00F2391A">
        <w:rPr>
          <w:rFonts w:asciiTheme="minorHAnsi" w:hAnsiTheme="minorHAnsi" w:cs="Arial"/>
          <w:sz w:val="22"/>
          <w:szCs w:val="24"/>
        </w:rPr>
        <w:t>descrevem o modo operativo de determinadas tarefas que, pela sua complexidade, exigem um documento específico</w:t>
      </w:r>
      <w:r w:rsidRPr="00F2391A">
        <w:rPr>
          <w:rFonts w:asciiTheme="minorHAnsi" w:hAnsiTheme="minorHAnsi"/>
          <w:sz w:val="22"/>
          <w:szCs w:val="24"/>
        </w:rPr>
        <w:t>.</w:t>
      </w:r>
    </w:p>
    <w:p w14:paraId="63705C49" w14:textId="77777777" w:rsidR="00A563D9" w:rsidRPr="00B23BE9" w:rsidRDefault="00A563D9" w:rsidP="00B23BE9"/>
    <w:p w14:paraId="689149C3" w14:textId="77777777" w:rsidR="00A563D9" w:rsidRPr="00F2391A" w:rsidRDefault="00A563D9" w:rsidP="00B44655">
      <w:pPr>
        <w:jc w:val="both"/>
        <w:rPr>
          <w:rFonts w:asciiTheme="minorHAnsi" w:hAnsiTheme="minorHAnsi" w:cs="Arial"/>
          <w:sz w:val="22"/>
          <w:szCs w:val="24"/>
        </w:rPr>
      </w:pPr>
      <w:r w:rsidRPr="00F2391A">
        <w:rPr>
          <w:rFonts w:asciiTheme="minorHAnsi" w:hAnsiTheme="minorHAnsi" w:cs="Arial"/>
          <w:b/>
          <w:bCs/>
          <w:sz w:val="22"/>
          <w:szCs w:val="24"/>
        </w:rPr>
        <w:t xml:space="preserve">Nível IV – Registos: </w:t>
      </w:r>
      <w:r w:rsidRPr="00F2391A">
        <w:rPr>
          <w:rFonts w:asciiTheme="minorHAnsi" w:hAnsiTheme="minorHAnsi" w:cs="Arial"/>
          <w:sz w:val="22"/>
          <w:szCs w:val="24"/>
        </w:rPr>
        <w:t>Evidenciam as atividades efetuadas e os resultados obtidos.</w:t>
      </w:r>
    </w:p>
    <w:p w14:paraId="28C7B79A" w14:textId="77777777" w:rsidR="00A563D9" w:rsidRPr="00B23BE9" w:rsidRDefault="00A563D9" w:rsidP="00B23BE9"/>
    <w:p w14:paraId="10DB48CB" w14:textId="71D5F639" w:rsidR="00A563D9" w:rsidRPr="00F2391A" w:rsidRDefault="00A563D9" w:rsidP="00B44655">
      <w:pPr>
        <w:jc w:val="both"/>
        <w:rPr>
          <w:rFonts w:asciiTheme="minorHAnsi" w:hAnsiTheme="minorHAnsi" w:cs="Arial"/>
          <w:sz w:val="22"/>
          <w:szCs w:val="24"/>
        </w:rPr>
      </w:pPr>
      <w:r w:rsidRPr="00F2391A">
        <w:rPr>
          <w:rFonts w:asciiTheme="minorHAnsi" w:hAnsiTheme="minorHAnsi" w:cs="Arial"/>
          <w:sz w:val="22"/>
          <w:szCs w:val="24"/>
        </w:rPr>
        <w:t>As atividades da Taviraverde estão estipuladas neste conjunto documental</w:t>
      </w:r>
      <w:r w:rsidR="00741AAF">
        <w:rPr>
          <w:rFonts w:asciiTheme="minorHAnsi" w:hAnsiTheme="minorHAnsi" w:cs="Arial"/>
          <w:sz w:val="22"/>
          <w:szCs w:val="24"/>
        </w:rPr>
        <w:t>,</w:t>
      </w:r>
      <w:r w:rsidRPr="00F2391A">
        <w:rPr>
          <w:rFonts w:asciiTheme="minorHAnsi" w:hAnsiTheme="minorHAnsi" w:cs="Arial"/>
          <w:sz w:val="22"/>
          <w:szCs w:val="24"/>
        </w:rPr>
        <w:t xml:space="preserve"> a partir do qual todos os</w:t>
      </w:r>
      <w:r w:rsidR="008309F7">
        <w:rPr>
          <w:rFonts w:asciiTheme="minorHAnsi" w:hAnsiTheme="minorHAnsi" w:cs="Arial"/>
          <w:sz w:val="22"/>
          <w:szCs w:val="24"/>
        </w:rPr>
        <w:t>/as</w:t>
      </w:r>
      <w:r w:rsidRPr="00F2391A">
        <w:rPr>
          <w:rFonts w:asciiTheme="minorHAnsi" w:hAnsiTheme="minorHAnsi" w:cs="Arial"/>
          <w:sz w:val="22"/>
          <w:szCs w:val="24"/>
        </w:rPr>
        <w:t xml:space="preserve"> colaboradores</w:t>
      </w:r>
      <w:r w:rsidR="008309F7">
        <w:rPr>
          <w:rFonts w:asciiTheme="minorHAnsi" w:hAnsiTheme="minorHAnsi" w:cs="Arial"/>
          <w:sz w:val="22"/>
          <w:szCs w:val="24"/>
        </w:rPr>
        <w:t>/as</w:t>
      </w:r>
      <w:r w:rsidRPr="00F2391A">
        <w:rPr>
          <w:rFonts w:asciiTheme="minorHAnsi" w:hAnsiTheme="minorHAnsi" w:cs="Arial"/>
          <w:sz w:val="22"/>
          <w:szCs w:val="24"/>
        </w:rPr>
        <w:t xml:space="preserve"> se regem para efetuar as suas atividades. Estes documentos têm em atenção os requisitos legais aplicáveis e também os requisitos das partes interessadas.</w:t>
      </w:r>
    </w:p>
    <w:p w14:paraId="558745F9" w14:textId="77777777" w:rsidR="005C648A" w:rsidRPr="0013203A" w:rsidRDefault="005C648A" w:rsidP="0013203A">
      <w:pPr>
        <w:tabs>
          <w:tab w:val="left" w:pos="567"/>
          <w:tab w:val="left" w:pos="1701"/>
        </w:tabs>
        <w:ind w:left="284" w:right="567"/>
        <w:rPr>
          <w:rFonts w:asciiTheme="minorHAnsi" w:hAnsiTheme="minorHAnsi" w:cs="Arial"/>
          <w:b/>
          <w:bCs/>
          <w:sz w:val="22"/>
          <w:szCs w:val="22"/>
        </w:rPr>
      </w:pPr>
    </w:p>
    <w:p w14:paraId="39FA9861" w14:textId="77777777" w:rsidR="00F50CCB" w:rsidRPr="00F2391A" w:rsidRDefault="00F50CCB" w:rsidP="00B44655">
      <w:pPr>
        <w:tabs>
          <w:tab w:val="left" w:pos="567"/>
          <w:tab w:val="left" w:pos="1701"/>
        </w:tabs>
        <w:ind w:left="930" w:right="567"/>
        <w:rPr>
          <w:rFonts w:asciiTheme="minorHAnsi" w:hAnsiTheme="minorHAnsi" w:cs="Arial"/>
          <w:b/>
          <w:bCs/>
        </w:rPr>
      </w:pPr>
      <w:r w:rsidRPr="00F2391A">
        <w:rPr>
          <w:rFonts w:asciiTheme="minorHAnsi" w:hAnsiTheme="minorHAnsi" w:cs="Arial"/>
          <w:b/>
          <w:bCs/>
        </w:rPr>
        <w:t>5.2. Abordagem por processos</w:t>
      </w:r>
    </w:p>
    <w:p w14:paraId="5DB488F1" w14:textId="77777777" w:rsidR="00F2391A" w:rsidRPr="00B23BE9" w:rsidRDefault="00F2391A" w:rsidP="00B23BE9"/>
    <w:p w14:paraId="71F67F3B" w14:textId="2D4A33A2" w:rsidR="00F50CCB" w:rsidRDefault="00F50CCB" w:rsidP="00B44655">
      <w:pPr>
        <w:jc w:val="both"/>
        <w:rPr>
          <w:rFonts w:asciiTheme="minorHAnsi" w:hAnsiTheme="minorHAnsi" w:cs="Arial"/>
          <w:sz w:val="22"/>
          <w:szCs w:val="24"/>
        </w:rPr>
      </w:pPr>
      <w:r w:rsidRPr="00F2391A">
        <w:rPr>
          <w:rFonts w:asciiTheme="minorHAnsi" w:hAnsiTheme="minorHAnsi" w:cs="Arial"/>
          <w:sz w:val="22"/>
          <w:szCs w:val="24"/>
        </w:rPr>
        <w:lastRenderedPageBreak/>
        <w:t>O Sistema de Gestão implementado na</w:t>
      </w:r>
      <w:r w:rsidRPr="00F2391A">
        <w:rPr>
          <w:rFonts w:asciiTheme="minorHAnsi" w:hAnsiTheme="minorHAnsi" w:cs="Arial"/>
          <w:b/>
          <w:bCs/>
          <w:sz w:val="22"/>
          <w:szCs w:val="24"/>
        </w:rPr>
        <w:t xml:space="preserve"> Taviraverde </w:t>
      </w:r>
      <w:r w:rsidRPr="00F2391A">
        <w:rPr>
          <w:rFonts w:asciiTheme="minorHAnsi" w:hAnsiTheme="minorHAnsi" w:cs="Arial"/>
          <w:sz w:val="22"/>
          <w:szCs w:val="24"/>
        </w:rPr>
        <w:t>baseia-se numa abordagem por processos, tendo sido identificados os seguintes:</w:t>
      </w:r>
    </w:p>
    <w:p w14:paraId="12AB9962" w14:textId="77777777" w:rsidR="00495055" w:rsidRPr="00F2391A" w:rsidRDefault="00495055" w:rsidP="00B44655">
      <w:pPr>
        <w:jc w:val="both"/>
        <w:rPr>
          <w:rFonts w:asciiTheme="minorHAnsi" w:hAnsiTheme="minorHAnsi" w:cs="Arial"/>
          <w:sz w:val="22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72"/>
        <w:gridCol w:w="4593"/>
      </w:tblGrid>
      <w:tr w:rsidR="00F50CCB" w:rsidRPr="006800C9" w14:paraId="53A33E99" w14:textId="77777777" w:rsidTr="006F3E35">
        <w:trPr>
          <w:trHeight w:val="445"/>
          <w:tblHeader/>
          <w:jc w:val="center"/>
        </w:trPr>
        <w:tc>
          <w:tcPr>
            <w:tcW w:w="5665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73411FF" w14:textId="643701BA" w:rsidR="00F50CCB" w:rsidRPr="006800C9" w:rsidRDefault="00F50CCB" w:rsidP="00C465D3">
            <w:pPr>
              <w:pStyle w:val="Ttulo6"/>
              <w:spacing w:line="24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800C9">
              <w:rPr>
                <w:rFonts w:asciiTheme="minorHAnsi" w:hAnsiTheme="minorHAnsi" w:cs="Arial"/>
                <w:b/>
                <w:sz w:val="20"/>
                <w:szCs w:val="20"/>
              </w:rPr>
              <w:t>Processos do</w:t>
            </w:r>
            <w:r w:rsidRPr="006800C9">
              <w:rPr>
                <w:rFonts w:asciiTheme="minorHAnsi" w:hAnsiTheme="minorHAnsi" w:cs="Arial"/>
                <w:b/>
                <w:sz w:val="20"/>
                <w:szCs w:val="20"/>
                <w:shd w:val="clear" w:color="auto" w:fill="D9D9D9"/>
              </w:rPr>
              <w:t xml:space="preserve"> Sistema de Gestão</w:t>
            </w:r>
          </w:p>
        </w:tc>
      </w:tr>
      <w:tr w:rsidR="00F50CCB" w:rsidRPr="006800C9" w14:paraId="156B7207" w14:textId="77777777" w:rsidTr="00F2391A">
        <w:trPr>
          <w:trHeight w:val="285"/>
          <w:jc w:val="center"/>
        </w:trPr>
        <w:tc>
          <w:tcPr>
            <w:tcW w:w="1072" w:type="dxa"/>
            <w:vAlign w:val="center"/>
          </w:tcPr>
          <w:p w14:paraId="38A5610E" w14:textId="77777777" w:rsidR="00F50CCB" w:rsidRPr="006800C9" w:rsidRDefault="00F50CCB" w:rsidP="00C465D3">
            <w:pPr>
              <w:jc w:val="center"/>
              <w:rPr>
                <w:rFonts w:asciiTheme="minorHAnsi" w:hAnsiTheme="minorHAnsi"/>
                <w:sz w:val="20"/>
              </w:rPr>
            </w:pPr>
            <w:r w:rsidRPr="006800C9">
              <w:rPr>
                <w:rFonts w:asciiTheme="minorHAnsi" w:hAnsiTheme="minorHAnsi"/>
                <w:sz w:val="20"/>
              </w:rPr>
              <w:t>P.01</w:t>
            </w:r>
          </w:p>
        </w:tc>
        <w:tc>
          <w:tcPr>
            <w:tcW w:w="4593" w:type="dxa"/>
            <w:tcBorders>
              <w:right w:val="single" w:sz="4" w:space="0" w:color="auto"/>
            </w:tcBorders>
            <w:vAlign w:val="center"/>
          </w:tcPr>
          <w:p w14:paraId="3B891806" w14:textId="77777777" w:rsidR="00F50CCB" w:rsidRPr="006800C9" w:rsidRDefault="00F50CCB" w:rsidP="00C465D3">
            <w:pPr>
              <w:jc w:val="center"/>
              <w:rPr>
                <w:rFonts w:asciiTheme="minorHAnsi" w:hAnsiTheme="minorHAnsi"/>
                <w:sz w:val="20"/>
              </w:rPr>
            </w:pPr>
            <w:r w:rsidRPr="006800C9">
              <w:rPr>
                <w:rFonts w:asciiTheme="minorHAnsi" w:hAnsiTheme="minorHAnsi"/>
                <w:sz w:val="20"/>
              </w:rPr>
              <w:t>Gestão da organização</w:t>
            </w:r>
          </w:p>
        </w:tc>
      </w:tr>
      <w:tr w:rsidR="00F50CCB" w:rsidRPr="006800C9" w14:paraId="57506B7A" w14:textId="77777777" w:rsidTr="00F2391A">
        <w:trPr>
          <w:trHeight w:val="285"/>
          <w:jc w:val="center"/>
        </w:trPr>
        <w:tc>
          <w:tcPr>
            <w:tcW w:w="1072" w:type="dxa"/>
            <w:vAlign w:val="center"/>
          </w:tcPr>
          <w:p w14:paraId="560233D5" w14:textId="77777777" w:rsidR="00F50CCB" w:rsidRPr="006800C9" w:rsidRDefault="00F50CCB" w:rsidP="00C465D3">
            <w:pPr>
              <w:jc w:val="center"/>
              <w:rPr>
                <w:rFonts w:asciiTheme="minorHAnsi" w:hAnsiTheme="minorHAnsi"/>
                <w:sz w:val="20"/>
              </w:rPr>
            </w:pPr>
            <w:r w:rsidRPr="006800C9">
              <w:rPr>
                <w:rFonts w:asciiTheme="minorHAnsi" w:hAnsiTheme="minorHAnsi"/>
                <w:sz w:val="20"/>
              </w:rPr>
              <w:t>P.02</w:t>
            </w:r>
          </w:p>
        </w:tc>
        <w:tc>
          <w:tcPr>
            <w:tcW w:w="4593" w:type="dxa"/>
            <w:tcBorders>
              <w:right w:val="single" w:sz="4" w:space="0" w:color="auto"/>
            </w:tcBorders>
            <w:vAlign w:val="center"/>
          </w:tcPr>
          <w:p w14:paraId="2D8B628C" w14:textId="77777777" w:rsidR="00F50CCB" w:rsidRPr="006800C9" w:rsidRDefault="00F50CCB" w:rsidP="00C465D3">
            <w:pPr>
              <w:jc w:val="center"/>
              <w:rPr>
                <w:rFonts w:asciiTheme="minorHAnsi" w:hAnsiTheme="minorHAnsi"/>
                <w:sz w:val="20"/>
              </w:rPr>
            </w:pPr>
            <w:r w:rsidRPr="006800C9">
              <w:rPr>
                <w:rFonts w:asciiTheme="minorHAnsi" w:hAnsiTheme="minorHAnsi"/>
                <w:sz w:val="20"/>
              </w:rPr>
              <w:t>Melhoria</w:t>
            </w:r>
          </w:p>
        </w:tc>
      </w:tr>
      <w:tr w:rsidR="00F50CCB" w:rsidRPr="006800C9" w14:paraId="74F2C460" w14:textId="77777777" w:rsidTr="00F2391A">
        <w:trPr>
          <w:trHeight w:val="285"/>
          <w:jc w:val="center"/>
        </w:trPr>
        <w:tc>
          <w:tcPr>
            <w:tcW w:w="1072" w:type="dxa"/>
            <w:vAlign w:val="center"/>
          </w:tcPr>
          <w:p w14:paraId="43380043" w14:textId="77777777" w:rsidR="00F50CCB" w:rsidRPr="006800C9" w:rsidRDefault="00F50CCB" w:rsidP="00C465D3">
            <w:pPr>
              <w:jc w:val="center"/>
              <w:rPr>
                <w:rFonts w:asciiTheme="minorHAnsi" w:hAnsiTheme="minorHAnsi"/>
                <w:sz w:val="20"/>
              </w:rPr>
            </w:pPr>
            <w:r w:rsidRPr="006800C9">
              <w:rPr>
                <w:rFonts w:asciiTheme="minorHAnsi" w:hAnsiTheme="minorHAnsi"/>
                <w:sz w:val="20"/>
              </w:rPr>
              <w:t>P.03</w:t>
            </w:r>
          </w:p>
        </w:tc>
        <w:tc>
          <w:tcPr>
            <w:tcW w:w="4593" w:type="dxa"/>
            <w:tcBorders>
              <w:right w:val="single" w:sz="4" w:space="0" w:color="auto"/>
            </w:tcBorders>
            <w:vAlign w:val="center"/>
          </w:tcPr>
          <w:p w14:paraId="566ED51E" w14:textId="77777777" w:rsidR="00F50CCB" w:rsidRPr="006800C9" w:rsidRDefault="00F50CCB" w:rsidP="00C465D3">
            <w:pPr>
              <w:jc w:val="center"/>
              <w:rPr>
                <w:rFonts w:asciiTheme="minorHAnsi" w:hAnsiTheme="minorHAnsi"/>
                <w:sz w:val="20"/>
              </w:rPr>
            </w:pPr>
            <w:r w:rsidRPr="006800C9">
              <w:rPr>
                <w:rFonts w:asciiTheme="minorHAnsi" w:hAnsiTheme="minorHAnsi"/>
                <w:sz w:val="20"/>
              </w:rPr>
              <w:t>Comercial</w:t>
            </w:r>
          </w:p>
        </w:tc>
      </w:tr>
      <w:tr w:rsidR="00F50CCB" w:rsidRPr="006800C9" w14:paraId="07220117" w14:textId="77777777" w:rsidTr="00F2391A">
        <w:trPr>
          <w:trHeight w:val="285"/>
          <w:jc w:val="center"/>
        </w:trPr>
        <w:tc>
          <w:tcPr>
            <w:tcW w:w="1072" w:type="dxa"/>
            <w:vAlign w:val="center"/>
          </w:tcPr>
          <w:p w14:paraId="206486F8" w14:textId="77777777" w:rsidR="00F50CCB" w:rsidRPr="006800C9" w:rsidRDefault="00F50CCB" w:rsidP="00C465D3">
            <w:pPr>
              <w:jc w:val="center"/>
              <w:rPr>
                <w:rFonts w:asciiTheme="minorHAnsi" w:hAnsiTheme="minorHAnsi"/>
                <w:sz w:val="20"/>
              </w:rPr>
            </w:pPr>
            <w:r w:rsidRPr="006800C9">
              <w:rPr>
                <w:rFonts w:asciiTheme="minorHAnsi" w:hAnsiTheme="minorHAnsi"/>
                <w:sz w:val="20"/>
              </w:rPr>
              <w:t>P.04</w:t>
            </w:r>
          </w:p>
        </w:tc>
        <w:tc>
          <w:tcPr>
            <w:tcW w:w="4593" w:type="dxa"/>
            <w:tcBorders>
              <w:right w:val="single" w:sz="4" w:space="0" w:color="auto"/>
            </w:tcBorders>
            <w:vAlign w:val="center"/>
          </w:tcPr>
          <w:p w14:paraId="4B9AA7BE" w14:textId="26C04E1C" w:rsidR="00F50CCB" w:rsidRPr="006800C9" w:rsidRDefault="00F50CCB" w:rsidP="00C465D3">
            <w:pPr>
              <w:jc w:val="center"/>
              <w:rPr>
                <w:rFonts w:asciiTheme="minorHAnsi" w:hAnsiTheme="minorHAnsi"/>
                <w:sz w:val="20"/>
              </w:rPr>
            </w:pPr>
            <w:r w:rsidRPr="006800C9">
              <w:rPr>
                <w:rFonts w:asciiTheme="minorHAnsi" w:hAnsiTheme="minorHAnsi"/>
                <w:sz w:val="20"/>
              </w:rPr>
              <w:t xml:space="preserve">Abastecimento de </w:t>
            </w:r>
            <w:r w:rsidR="00F5405A" w:rsidRPr="006800C9">
              <w:rPr>
                <w:rFonts w:asciiTheme="minorHAnsi" w:hAnsiTheme="minorHAnsi"/>
                <w:sz w:val="20"/>
              </w:rPr>
              <w:t>Á</w:t>
            </w:r>
            <w:r w:rsidRPr="006800C9">
              <w:rPr>
                <w:rFonts w:asciiTheme="minorHAnsi" w:hAnsiTheme="minorHAnsi"/>
                <w:sz w:val="20"/>
              </w:rPr>
              <w:t>gua</w:t>
            </w:r>
          </w:p>
        </w:tc>
      </w:tr>
      <w:tr w:rsidR="00F50CCB" w:rsidRPr="006800C9" w14:paraId="2F2451A3" w14:textId="77777777" w:rsidTr="00F2391A">
        <w:trPr>
          <w:trHeight w:val="285"/>
          <w:jc w:val="center"/>
        </w:trPr>
        <w:tc>
          <w:tcPr>
            <w:tcW w:w="1072" w:type="dxa"/>
            <w:vAlign w:val="center"/>
          </w:tcPr>
          <w:p w14:paraId="3E907365" w14:textId="77777777" w:rsidR="00F50CCB" w:rsidRPr="006800C9" w:rsidRDefault="00F50CCB" w:rsidP="00C465D3">
            <w:pPr>
              <w:jc w:val="center"/>
              <w:rPr>
                <w:rFonts w:asciiTheme="minorHAnsi" w:hAnsiTheme="minorHAnsi"/>
                <w:sz w:val="20"/>
              </w:rPr>
            </w:pPr>
            <w:r w:rsidRPr="006800C9">
              <w:rPr>
                <w:rFonts w:asciiTheme="minorHAnsi" w:hAnsiTheme="minorHAnsi"/>
                <w:sz w:val="20"/>
              </w:rPr>
              <w:t>P.05</w:t>
            </w:r>
          </w:p>
        </w:tc>
        <w:tc>
          <w:tcPr>
            <w:tcW w:w="4593" w:type="dxa"/>
            <w:tcBorders>
              <w:right w:val="single" w:sz="4" w:space="0" w:color="auto"/>
            </w:tcBorders>
            <w:vAlign w:val="center"/>
          </w:tcPr>
          <w:p w14:paraId="46A7D1B1" w14:textId="77777777" w:rsidR="00F50CCB" w:rsidRPr="006800C9" w:rsidRDefault="00F50CCB" w:rsidP="00C465D3">
            <w:pPr>
              <w:jc w:val="center"/>
              <w:rPr>
                <w:rFonts w:asciiTheme="minorHAnsi" w:hAnsiTheme="minorHAnsi"/>
                <w:sz w:val="20"/>
              </w:rPr>
            </w:pPr>
            <w:r w:rsidRPr="006800C9">
              <w:rPr>
                <w:rFonts w:asciiTheme="minorHAnsi" w:hAnsiTheme="minorHAnsi"/>
                <w:sz w:val="20"/>
              </w:rPr>
              <w:t>Saneamento</w:t>
            </w:r>
            <w:r w:rsidR="00173209" w:rsidRPr="006800C9">
              <w:rPr>
                <w:rFonts w:asciiTheme="minorHAnsi" w:hAnsiTheme="minorHAnsi"/>
                <w:sz w:val="20"/>
              </w:rPr>
              <w:t xml:space="preserve"> de Águas Residuais</w:t>
            </w:r>
          </w:p>
        </w:tc>
      </w:tr>
      <w:tr w:rsidR="00F50CCB" w:rsidRPr="006800C9" w14:paraId="28B5A979" w14:textId="77777777" w:rsidTr="00F2391A">
        <w:trPr>
          <w:trHeight w:val="285"/>
          <w:jc w:val="center"/>
        </w:trPr>
        <w:tc>
          <w:tcPr>
            <w:tcW w:w="1072" w:type="dxa"/>
            <w:vAlign w:val="center"/>
          </w:tcPr>
          <w:p w14:paraId="1F5CA7FE" w14:textId="77777777" w:rsidR="00F50CCB" w:rsidRPr="006800C9" w:rsidRDefault="00F50CCB" w:rsidP="00C465D3">
            <w:pPr>
              <w:jc w:val="center"/>
              <w:rPr>
                <w:rFonts w:asciiTheme="minorHAnsi" w:hAnsiTheme="minorHAnsi"/>
                <w:sz w:val="20"/>
              </w:rPr>
            </w:pPr>
            <w:r w:rsidRPr="006800C9">
              <w:rPr>
                <w:rFonts w:asciiTheme="minorHAnsi" w:hAnsiTheme="minorHAnsi"/>
                <w:sz w:val="20"/>
              </w:rPr>
              <w:t>P.06</w:t>
            </w:r>
          </w:p>
        </w:tc>
        <w:tc>
          <w:tcPr>
            <w:tcW w:w="4593" w:type="dxa"/>
            <w:tcBorders>
              <w:right w:val="single" w:sz="4" w:space="0" w:color="auto"/>
            </w:tcBorders>
            <w:vAlign w:val="center"/>
          </w:tcPr>
          <w:p w14:paraId="40A58394" w14:textId="6FAAC224" w:rsidR="00F50CCB" w:rsidRPr="006800C9" w:rsidRDefault="00F5405A" w:rsidP="00C465D3">
            <w:pPr>
              <w:jc w:val="center"/>
              <w:rPr>
                <w:rFonts w:asciiTheme="minorHAnsi" w:hAnsiTheme="minorHAnsi"/>
                <w:sz w:val="20"/>
              </w:rPr>
            </w:pPr>
            <w:r w:rsidRPr="006800C9">
              <w:rPr>
                <w:rFonts w:asciiTheme="minorHAnsi" w:hAnsiTheme="minorHAnsi"/>
                <w:sz w:val="20"/>
              </w:rPr>
              <w:t>Gestão de R</w:t>
            </w:r>
            <w:r w:rsidR="00F50CCB" w:rsidRPr="006800C9">
              <w:rPr>
                <w:rFonts w:asciiTheme="minorHAnsi" w:hAnsiTheme="minorHAnsi"/>
                <w:sz w:val="20"/>
              </w:rPr>
              <w:t>esíduos</w:t>
            </w:r>
            <w:r w:rsidRPr="006800C9">
              <w:rPr>
                <w:rFonts w:asciiTheme="minorHAnsi" w:hAnsiTheme="minorHAnsi"/>
                <w:sz w:val="20"/>
              </w:rPr>
              <w:t xml:space="preserve"> Urbanos</w:t>
            </w:r>
          </w:p>
        </w:tc>
      </w:tr>
      <w:tr w:rsidR="00F50CCB" w:rsidRPr="006800C9" w14:paraId="619CDA07" w14:textId="77777777" w:rsidTr="00F2391A">
        <w:trPr>
          <w:trHeight w:val="285"/>
          <w:jc w:val="center"/>
        </w:trPr>
        <w:tc>
          <w:tcPr>
            <w:tcW w:w="1072" w:type="dxa"/>
            <w:vAlign w:val="center"/>
          </w:tcPr>
          <w:p w14:paraId="5C333F3A" w14:textId="77777777" w:rsidR="00F50CCB" w:rsidRPr="006800C9" w:rsidRDefault="00F50CCB" w:rsidP="00C465D3">
            <w:pPr>
              <w:jc w:val="center"/>
              <w:rPr>
                <w:rFonts w:asciiTheme="minorHAnsi" w:hAnsiTheme="minorHAnsi"/>
                <w:sz w:val="20"/>
              </w:rPr>
            </w:pPr>
            <w:r w:rsidRPr="006800C9">
              <w:rPr>
                <w:rFonts w:asciiTheme="minorHAnsi" w:hAnsiTheme="minorHAnsi"/>
                <w:sz w:val="20"/>
              </w:rPr>
              <w:t>P.07</w:t>
            </w:r>
          </w:p>
        </w:tc>
        <w:tc>
          <w:tcPr>
            <w:tcW w:w="4593" w:type="dxa"/>
            <w:tcBorders>
              <w:right w:val="single" w:sz="4" w:space="0" w:color="auto"/>
            </w:tcBorders>
            <w:vAlign w:val="center"/>
          </w:tcPr>
          <w:p w14:paraId="350D7DB8" w14:textId="10240411" w:rsidR="00F50CCB" w:rsidRPr="006800C9" w:rsidRDefault="00F50CCB" w:rsidP="00C465D3">
            <w:pPr>
              <w:jc w:val="center"/>
              <w:rPr>
                <w:rFonts w:asciiTheme="minorHAnsi" w:hAnsiTheme="minorHAnsi"/>
                <w:sz w:val="20"/>
              </w:rPr>
            </w:pPr>
            <w:r w:rsidRPr="006800C9">
              <w:rPr>
                <w:rFonts w:asciiTheme="minorHAnsi" w:hAnsiTheme="minorHAnsi"/>
                <w:sz w:val="20"/>
              </w:rPr>
              <w:t xml:space="preserve">Limpeza </w:t>
            </w:r>
            <w:r w:rsidR="00F5405A" w:rsidRPr="006800C9">
              <w:rPr>
                <w:rFonts w:asciiTheme="minorHAnsi" w:hAnsiTheme="minorHAnsi"/>
                <w:sz w:val="20"/>
              </w:rPr>
              <w:t>U</w:t>
            </w:r>
            <w:r w:rsidRPr="006800C9">
              <w:rPr>
                <w:rFonts w:asciiTheme="minorHAnsi" w:hAnsiTheme="minorHAnsi"/>
                <w:sz w:val="20"/>
              </w:rPr>
              <w:t>rbana</w:t>
            </w:r>
          </w:p>
        </w:tc>
      </w:tr>
      <w:tr w:rsidR="00F50CCB" w:rsidRPr="006800C9" w14:paraId="57B54BC7" w14:textId="77777777" w:rsidTr="00F2391A">
        <w:trPr>
          <w:trHeight w:val="285"/>
          <w:jc w:val="center"/>
        </w:trPr>
        <w:tc>
          <w:tcPr>
            <w:tcW w:w="1072" w:type="dxa"/>
            <w:vAlign w:val="center"/>
          </w:tcPr>
          <w:p w14:paraId="596524BE" w14:textId="77777777" w:rsidR="00F50CCB" w:rsidRPr="006800C9" w:rsidRDefault="00F50CCB" w:rsidP="00C465D3">
            <w:pPr>
              <w:jc w:val="center"/>
              <w:rPr>
                <w:rFonts w:asciiTheme="minorHAnsi" w:hAnsiTheme="minorHAnsi"/>
                <w:sz w:val="20"/>
              </w:rPr>
            </w:pPr>
            <w:r w:rsidRPr="006800C9">
              <w:rPr>
                <w:rFonts w:asciiTheme="minorHAnsi" w:hAnsiTheme="minorHAnsi"/>
                <w:sz w:val="20"/>
              </w:rPr>
              <w:t>P.08</w:t>
            </w:r>
          </w:p>
        </w:tc>
        <w:tc>
          <w:tcPr>
            <w:tcW w:w="4593" w:type="dxa"/>
            <w:tcBorders>
              <w:right w:val="single" w:sz="4" w:space="0" w:color="auto"/>
            </w:tcBorders>
            <w:vAlign w:val="center"/>
          </w:tcPr>
          <w:p w14:paraId="183F83F0" w14:textId="7486A558" w:rsidR="00F50CCB" w:rsidRPr="006800C9" w:rsidRDefault="00F50CCB" w:rsidP="00C465D3">
            <w:pPr>
              <w:jc w:val="center"/>
              <w:rPr>
                <w:rFonts w:asciiTheme="minorHAnsi" w:hAnsiTheme="minorHAnsi"/>
                <w:sz w:val="20"/>
              </w:rPr>
            </w:pPr>
            <w:r w:rsidRPr="006800C9">
              <w:rPr>
                <w:rFonts w:asciiTheme="minorHAnsi" w:hAnsiTheme="minorHAnsi"/>
                <w:sz w:val="20"/>
              </w:rPr>
              <w:t xml:space="preserve">Espaços </w:t>
            </w:r>
            <w:r w:rsidR="00F5405A" w:rsidRPr="006800C9">
              <w:rPr>
                <w:rFonts w:asciiTheme="minorHAnsi" w:hAnsiTheme="minorHAnsi"/>
                <w:sz w:val="20"/>
              </w:rPr>
              <w:t>V</w:t>
            </w:r>
            <w:r w:rsidRPr="006800C9">
              <w:rPr>
                <w:rFonts w:asciiTheme="minorHAnsi" w:hAnsiTheme="minorHAnsi"/>
                <w:sz w:val="20"/>
              </w:rPr>
              <w:t>erdes</w:t>
            </w:r>
          </w:p>
        </w:tc>
      </w:tr>
      <w:tr w:rsidR="00F50CCB" w:rsidRPr="006800C9" w14:paraId="7C609F4A" w14:textId="77777777" w:rsidTr="00F2391A">
        <w:trPr>
          <w:trHeight w:val="285"/>
          <w:jc w:val="center"/>
        </w:trPr>
        <w:tc>
          <w:tcPr>
            <w:tcW w:w="1072" w:type="dxa"/>
            <w:vAlign w:val="center"/>
          </w:tcPr>
          <w:p w14:paraId="6128F6F8" w14:textId="77777777" w:rsidR="00F50CCB" w:rsidRPr="006800C9" w:rsidRDefault="00F50CCB" w:rsidP="00C465D3">
            <w:pPr>
              <w:jc w:val="center"/>
              <w:rPr>
                <w:rFonts w:asciiTheme="minorHAnsi" w:hAnsiTheme="minorHAnsi"/>
                <w:sz w:val="20"/>
              </w:rPr>
            </w:pPr>
            <w:r w:rsidRPr="006800C9">
              <w:rPr>
                <w:rFonts w:asciiTheme="minorHAnsi" w:hAnsiTheme="minorHAnsi"/>
                <w:sz w:val="20"/>
              </w:rPr>
              <w:t>P.09</w:t>
            </w:r>
          </w:p>
        </w:tc>
        <w:tc>
          <w:tcPr>
            <w:tcW w:w="4593" w:type="dxa"/>
            <w:tcBorders>
              <w:right w:val="single" w:sz="4" w:space="0" w:color="auto"/>
            </w:tcBorders>
            <w:vAlign w:val="center"/>
          </w:tcPr>
          <w:p w14:paraId="7B977496" w14:textId="77777777" w:rsidR="00F50CCB" w:rsidRPr="006800C9" w:rsidRDefault="00F50CCB" w:rsidP="00C465D3">
            <w:pPr>
              <w:jc w:val="center"/>
              <w:rPr>
                <w:rFonts w:asciiTheme="minorHAnsi" w:hAnsiTheme="minorHAnsi"/>
                <w:sz w:val="20"/>
              </w:rPr>
            </w:pPr>
            <w:r w:rsidRPr="006800C9">
              <w:rPr>
                <w:rFonts w:asciiTheme="minorHAnsi" w:hAnsiTheme="minorHAnsi"/>
                <w:sz w:val="20"/>
              </w:rPr>
              <w:t>Recursos Humanos</w:t>
            </w:r>
          </w:p>
        </w:tc>
      </w:tr>
      <w:tr w:rsidR="00F50CCB" w:rsidRPr="006800C9" w14:paraId="6D6D3075" w14:textId="77777777" w:rsidTr="00F2391A">
        <w:trPr>
          <w:trHeight w:val="285"/>
          <w:jc w:val="center"/>
        </w:trPr>
        <w:tc>
          <w:tcPr>
            <w:tcW w:w="1072" w:type="dxa"/>
            <w:vAlign w:val="center"/>
          </w:tcPr>
          <w:p w14:paraId="21CBE361" w14:textId="77777777" w:rsidR="00F50CCB" w:rsidRPr="006800C9" w:rsidRDefault="00F50CCB" w:rsidP="00C465D3">
            <w:pPr>
              <w:jc w:val="center"/>
              <w:rPr>
                <w:rFonts w:asciiTheme="minorHAnsi" w:hAnsiTheme="minorHAnsi"/>
                <w:sz w:val="20"/>
              </w:rPr>
            </w:pPr>
            <w:r w:rsidRPr="006800C9">
              <w:rPr>
                <w:rFonts w:asciiTheme="minorHAnsi" w:hAnsiTheme="minorHAnsi"/>
                <w:sz w:val="20"/>
              </w:rPr>
              <w:t>P.10</w:t>
            </w:r>
          </w:p>
        </w:tc>
        <w:tc>
          <w:tcPr>
            <w:tcW w:w="4593" w:type="dxa"/>
            <w:tcBorders>
              <w:right w:val="single" w:sz="4" w:space="0" w:color="auto"/>
            </w:tcBorders>
            <w:vAlign w:val="center"/>
          </w:tcPr>
          <w:p w14:paraId="25DEBFB4" w14:textId="53C72EC4" w:rsidR="00F50CCB" w:rsidRPr="006800C9" w:rsidRDefault="00F50CCB" w:rsidP="00C465D3">
            <w:pPr>
              <w:jc w:val="center"/>
              <w:rPr>
                <w:rFonts w:asciiTheme="minorHAnsi" w:hAnsiTheme="minorHAnsi"/>
                <w:sz w:val="20"/>
              </w:rPr>
            </w:pPr>
            <w:r w:rsidRPr="006800C9">
              <w:rPr>
                <w:rFonts w:asciiTheme="minorHAnsi" w:hAnsiTheme="minorHAnsi"/>
                <w:sz w:val="20"/>
              </w:rPr>
              <w:t xml:space="preserve">Administrativo e </w:t>
            </w:r>
            <w:r w:rsidR="00F5405A" w:rsidRPr="006800C9">
              <w:rPr>
                <w:rFonts w:asciiTheme="minorHAnsi" w:hAnsiTheme="minorHAnsi"/>
                <w:sz w:val="20"/>
              </w:rPr>
              <w:t>F</w:t>
            </w:r>
            <w:r w:rsidRPr="006800C9">
              <w:rPr>
                <w:rFonts w:asciiTheme="minorHAnsi" w:hAnsiTheme="minorHAnsi"/>
                <w:sz w:val="20"/>
              </w:rPr>
              <w:t>inanceiro</w:t>
            </w:r>
          </w:p>
        </w:tc>
      </w:tr>
      <w:tr w:rsidR="00F50CCB" w:rsidRPr="006800C9" w14:paraId="445D2303" w14:textId="77777777" w:rsidTr="00F2391A">
        <w:trPr>
          <w:trHeight w:val="309"/>
          <w:jc w:val="center"/>
        </w:trPr>
        <w:tc>
          <w:tcPr>
            <w:tcW w:w="1072" w:type="dxa"/>
            <w:vAlign w:val="center"/>
          </w:tcPr>
          <w:p w14:paraId="10E8F111" w14:textId="77777777" w:rsidR="00F50CCB" w:rsidRPr="006800C9" w:rsidRDefault="00F50CCB" w:rsidP="00C465D3">
            <w:pPr>
              <w:jc w:val="center"/>
              <w:rPr>
                <w:rFonts w:asciiTheme="minorHAnsi" w:hAnsiTheme="minorHAnsi"/>
                <w:sz w:val="20"/>
              </w:rPr>
            </w:pPr>
            <w:r w:rsidRPr="006800C9">
              <w:rPr>
                <w:rFonts w:asciiTheme="minorHAnsi" w:hAnsiTheme="minorHAnsi"/>
                <w:sz w:val="20"/>
              </w:rPr>
              <w:t>P.11</w:t>
            </w:r>
          </w:p>
        </w:tc>
        <w:tc>
          <w:tcPr>
            <w:tcW w:w="4593" w:type="dxa"/>
            <w:tcBorders>
              <w:right w:val="single" w:sz="4" w:space="0" w:color="auto"/>
            </w:tcBorders>
            <w:vAlign w:val="center"/>
          </w:tcPr>
          <w:p w14:paraId="5374D6B1" w14:textId="77777777" w:rsidR="00F50CCB" w:rsidRPr="006800C9" w:rsidRDefault="00F50CCB" w:rsidP="00C465D3">
            <w:pPr>
              <w:jc w:val="center"/>
              <w:rPr>
                <w:rFonts w:asciiTheme="minorHAnsi" w:hAnsiTheme="minorHAnsi"/>
                <w:sz w:val="20"/>
              </w:rPr>
            </w:pPr>
            <w:r w:rsidRPr="006800C9">
              <w:rPr>
                <w:rFonts w:asciiTheme="minorHAnsi" w:hAnsiTheme="minorHAnsi"/>
                <w:sz w:val="20"/>
              </w:rPr>
              <w:t>Aprovisionamento</w:t>
            </w:r>
          </w:p>
        </w:tc>
      </w:tr>
      <w:tr w:rsidR="00F50CCB" w:rsidRPr="006800C9" w14:paraId="49974F7C" w14:textId="77777777" w:rsidTr="00F2391A">
        <w:trPr>
          <w:trHeight w:val="285"/>
          <w:jc w:val="center"/>
        </w:trPr>
        <w:tc>
          <w:tcPr>
            <w:tcW w:w="1072" w:type="dxa"/>
            <w:vAlign w:val="center"/>
          </w:tcPr>
          <w:p w14:paraId="4414F458" w14:textId="77777777" w:rsidR="00F50CCB" w:rsidRPr="006800C9" w:rsidRDefault="00F50CCB" w:rsidP="00C465D3">
            <w:pPr>
              <w:jc w:val="center"/>
              <w:rPr>
                <w:rFonts w:asciiTheme="minorHAnsi" w:hAnsiTheme="minorHAnsi"/>
                <w:sz w:val="20"/>
              </w:rPr>
            </w:pPr>
            <w:r w:rsidRPr="006800C9">
              <w:rPr>
                <w:rFonts w:asciiTheme="minorHAnsi" w:hAnsiTheme="minorHAnsi"/>
                <w:sz w:val="20"/>
              </w:rPr>
              <w:t>P.12</w:t>
            </w:r>
          </w:p>
        </w:tc>
        <w:tc>
          <w:tcPr>
            <w:tcW w:w="4593" w:type="dxa"/>
            <w:tcBorders>
              <w:right w:val="single" w:sz="4" w:space="0" w:color="auto"/>
            </w:tcBorders>
            <w:vAlign w:val="center"/>
          </w:tcPr>
          <w:p w14:paraId="72EEAE08" w14:textId="67592674" w:rsidR="00F50CCB" w:rsidRPr="006800C9" w:rsidRDefault="00F50CCB" w:rsidP="00C465D3">
            <w:pPr>
              <w:jc w:val="center"/>
              <w:rPr>
                <w:rFonts w:asciiTheme="minorHAnsi" w:hAnsiTheme="minorHAnsi"/>
                <w:sz w:val="20"/>
              </w:rPr>
            </w:pPr>
            <w:r w:rsidRPr="006800C9">
              <w:rPr>
                <w:rFonts w:asciiTheme="minorHAnsi" w:hAnsiTheme="minorHAnsi"/>
                <w:sz w:val="20"/>
              </w:rPr>
              <w:t xml:space="preserve">Projetos e </w:t>
            </w:r>
            <w:r w:rsidR="00F5405A" w:rsidRPr="006800C9">
              <w:rPr>
                <w:rFonts w:asciiTheme="minorHAnsi" w:hAnsiTheme="minorHAnsi"/>
                <w:sz w:val="20"/>
              </w:rPr>
              <w:t>O</w:t>
            </w:r>
            <w:r w:rsidRPr="006800C9">
              <w:rPr>
                <w:rFonts w:asciiTheme="minorHAnsi" w:hAnsiTheme="minorHAnsi"/>
                <w:sz w:val="20"/>
              </w:rPr>
              <w:t>bras</w:t>
            </w:r>
          </w:p>
        </w:tc>
      </w:tr>
      <w:tr w:rsidR="00F50CCB" w:rsidRPr="006800C9" w14:paraId="08A76DB2" w14:textId="77777777" w:rsidTr="00F2391A">
        <w:trPr>
          <w:trHeight w:val="285"/>
          <w:jc w:val="center"/>
        </w:trPr>
        <w:tc>
          <w:tcPr>
            <w:tcW w:w="1072" w:type="dxa"/>
            <w:vAlign w:val="center"/>
          </w:tcPr>
          <w:p w14:paraId="4CD11526" w14:textId="77777777" w:rsidR="00F50CCB" w:rsidRPr="006800C9" w:rsidRDefault="00F50CCB" w:rsidP="00C465D3">
            <w:pPr>
              <w:jc w:val="center"/>
              <w:rPr>
                <w:rFonts w:asciiTheme="minorHAnsi" w:hAnsiTheme="minorHAnsi"/>
                <w:sz w:val="20"/>
              </w:rPr>
            </w:pPr>
            <w:r w:rsidRPr="006800C9">
              <w:rPr>
                <w:rFonts w:asciiTheme="minorHAnsi" w:hAnsiTheme="minorHAnsi"/>
                <w:sz w:val="20"/>
              </w:rPr>
              <w:t>P.13</w:t>
            </w:r>
          </w:p>
        </w:tc>
        <w:tc>
          <w:tcPr>
            <w:tcW w:w="4593" w:type="dxa"/>
            <w:tcBorders>
              <w:right w:val="single" w:sz="4" w:space="0" w:color="auto"/>
            </w:tcBorders>
            <w:vAlign w:val="center"/>
          </w:tcPr>
          <w:p w14:paraId="0C252920" w14:textId="47383797" w:rsidR="00F50CCB" w:rsidRPr="006800C9" w:rsidRDefault="00F50CCB" w:rsidP="00C465D3">
            <w:pPr>
              <w:jc w:val="center"/>
              <w:rPr>
                <w:rFonts w:asciiTheme="minorHAnsi" w:hAnsiTheme="minorHAnsi"/>
                <w:sz w:val="20"/>
              </w:rPr>
            </w:pPr>
            <w:r w:rsidRPr="006800C9">
              <w:rPr>
                <w:rFonts w:asciiTheme="minorHAnsi" w:hAnsiTheme="minorHAnsi"/>
                <w:sz w:val="20"/>
              </w:rPr>
              <w:t xml:space="preserve">Segurança e </w:t>
            </w:r>
            <w:r w:rsidR="00F5405A" w:rsidRPr="006800C9">
              <w:rPr>
                <w:rFonts w:asciiTheme="minorHAnsi" w:hAnsiTheme="minorHAnsi"/>
                <w:sz w:val="20"/>
              </w:rPr>
              <w:t>S</w:t>
            </w:r>
            <w:r w:rsidRPr="006800C9">
              <w:rPr>
                <w:rFonts w:asciiTheme="minorHAnsi" w:hAnsiTheme="minorHAnsi"/>
                <w:sz w:val="20"/>
              </w:rPr>
              <w:t>aúde</w:t>
            </w:r>
          </w:p>
        </w:tc>
      </w:tr>
      <w:tr w:rsidR="00F50CCB" w:rsidRPr="006800C9" w14:paraId="273C9A10" w14:textId="77777777" w:rsidTr="00F2391A">
        <w:trPr>
          <w:trHeight w:val="285"/>
          <w:jc w:val="center"/>
        </w:trPr>
        <w:tc>
          <w:tcPr>
            <w:tcW w:w="1072" w:type="dxa"/>
            <w:vAlign w:val="center"/>
          </w:tcPr>
          <w:p w14:paraId="1A27FA91" w14:textId="77777777" w:rsidR="00F50CCB" w:rsidRPr="006800C9" w:rsidRDefault="00F50CCB" w:rsidP="00C465D3">
            <w:pPr>
              <w:jc w:val="center"/>
              <w:rPr>
                <w:rFonts w:asciiTheme="minorHAnsi" w:hAnsiTheme="minorHAnsi"/>
                <w:sz w:val="20"/>
              </w:rPr>
            </w:pPr>
            <w:r w:rsidRPr="006800C9">
              <w:rPr>
                <w:rFonts w:asciiTheme="minorHAnsi" w:hAnsiTheme="minorHAnsi"/>
                <w:sz w:val="20"/>
              </w:rPr>
              <w:t>P.14</w:t>
            </w:r>
          </w:p>
        </w:tc>
        <w:tc>
          <w:tcPr>
            <w:tcW w:w="4593" w:type="dxa"/>
            <w:tcBorders>
              <w:right w:val="single" w:sz="4" w:space="0" w:color="auto"/>
            </w:tcBorders>
            <w:vAlign w:val="center"/>
          </w:tcPr>
          <w:p w14:paraId="0AC4494C" w14:textId="77777777" w:rsidR="00F50CCB" w:rsidRPr="006800C9" w:rsidRDefault="00F50CCB" w:rsidP="00C465D3">
            <w:pPr>
              <w:jc w:val="center"/>
              <w:rPr>
                <w:rFonts w:asciiTheme="minorHAnsi" w:hAnsiTheme="minorHAnsi"/>
                <w:sz w:val="20"/>
              </w:rPr>
            </w:pPr>
            <w:r w:rsidRPr="006800C9">
              <w:rPr>
                <w:rFonts w:asciiTheme="minorHAnsi" w:hAnsiTheme="minorHAnsi"/>
                <w:sz w:val="20"/>
              </w:rPr>
              <w:t>Equipamentos</w:t>
            </w:r>
            <w:r w:rsidR="00173209" w:rsidRPr="006800C9">
              <w:rPr>
                <w:rFonts w:asciiTheme="minorHAnsi" w:hAnsiTheme="minorHAnsi"/>
                <w:sz w:val="20"/>
              </w:rPr>
              <w:t>, Viaturas, Instalações</w:t>
            </w:r>
            <w:r w:rsidRPr="006800C9">
              <w:rPr>
                <w:rFonts w:asciiTheme="minorHAnsi" w:hAnsiTheme="minorHAnsi"/>
                <w:sz w:val="20"/>
              </w:rPr>
              <w:t xml:space="preserve"> e RMM</w:t>
            </w:r>
          </w:p>
        </w:tc>
      </w:tr>
    </w:tbl>
    <w:p w14:paraId="5AEF2D28" w14:textId="77777777" w:rsidR="00F50CCB" w:rsidRPr="00B23BE9" w:rsidRDefault="00F50CCB" w:rsidP="00B23BE9"/>
    <w:p w14:paraId="799AEACC" w14:textId="77777777" w:rsidR="00732D2C" w:rsidRDefault="00732D2C" w:rsidP="00B44655">
      <w:pPr>
        <w:jc w:val="both"/>
        <w:rPr>
          <w:rFonts w:asciiTheme="minorHAnsi" w:hAnsiTheme="minorHAnsi" w:cs="Arial"/>
          <w:sz w:val="22"/>
          <w:szCs w:val="24"/>
        </w:rPr>
      </w:pPr>
    </w:p>
    <w:p w14:paraId="24A42D1A" w14:textId="26F0A948" w:rsidR="0025265A" w:rsidRPr="00F2391A" w:rsidRDefault="0025265A" w:rsidP="00B44655">
      <w:pPr>
        <w:jc w:val="both"/>
        <w:rPr>
          <w:rFonts w:asciiTheme="minorHAnsi" w:hAnsiTheme="minorHAnsi" w:cs="Arial"/>
          <w:b/>
          <w:bCs/>
          <w:sz w:val="22"/>
          <w:szCs w:val="24"/>
        </w:rPr>
      </w:pPr>
      <w:r w:rsidRPr="00F2391A">
        <w:rPr>
          <w:rFonts w:asciiTheme="minorHAnsi" w:hAnsiTheme="minorHAnsi" w:cs="Arial"/>
          <w:sz w:val="22"/>
          <w:szCs w:val="24"/>
        </w:rPr>
        <w:t>Como forma de garantir o bom desempenho e o controlo dos processos, de modo a alcançar os resultados pretendidos, a</w:t>
      </w:r>
      <w:r w:rsidRPr="00F2391A">
        <w:rPr>
          <w:rFonts w:asciiTheme="minorHAnsi" w:hAnsiTheme="minorHAnsi" w:cs="Arial"/>
          <w:b/>
          <w:sz w:val="22"/>
          <w:szCs w:val="24"/>
        </w:rPr>
        <w:t xml:space="preserve"> </w:t>
      </w:r>
      <w:r w:rsidRPr="00F2391A">
        <w:rPr>
          <w:rFonts w:asciiTheme="minorHAnsi" w:hAnsiTheme="minorHAnsi" w:cs="Arial"/>
          <w:b/>
          <w:bCs/>
          <w:sz w:val="22"/>
          <w:szCs w:val="24"/>
        </w:rPr>
        <w:t xml:space="preserve">Taviraverde </w:t>
      </w:r>
      <w:r w:rsidRPr="00F2391A">
        <w:rPr>
          <w:rFonts w:asciiTheme="minorHAnsi" w:hAnsiTheme="minorHAnsi" w:cs="Arial"/>
          <w:bCs/>
          <w:sz w:val="22"/>
          <w:szCs w:val="24"/>
        </w:rPr>
        <w:t>estabeleceu:</w:t>
      </w:r>
      <w:r w:rsidRPr="00F2391A">
        <w:rPr>
          <w:rFonts w:asciiTheme="minorHAnsi" w:hAnsiTheme="minorHAnsi" w:cs="Arial"/>
          <w:b/>
          <w:bCs/>
          <w:sz w:val="22"/>
          <w:szCs w:val="24"/>
        </w:rPr>
        <w:t xml:space="preserve"> </w:t>
      </w:r>
    </w:p>
    <w:p w14:paraId="4963028E" w14:textId="77777777" w:rsidR="0025265A" w:rsidRPr="00F2391A" w:rsidRDefault="0025265A" w:rsidP="00B44655">
      <w:pPr>
        <w:numPr>
          <w:ilvl w:val="0"/>
          <w:numId w:val="7"/>
        </w:numPr>
        <w:jc w:val="both"/>
        <w:rPr>
          <w:rFonts w:asciiTheme="minorHAnsi" w:hAnsiTheme="minorHAnsi" w:cs="Arial"/>
          <w:sz w:val="22"/>
          <w:szCs w:val="24"/>
        </w:rPr>
      </w:pPr>
      <w:r w:rsidRPr="00F2391A">
        <w:rPr>
          <w:rFonts w:asciiTheme="minorHAnsi" w:hAnsiTheme="minorHAnsi" w:cs="Arial"/>
          <w:sz w:val="22"/>
          <w:szCs w:val="24"/>
        </w:rPr>
        <w:t xml:space="preserve">a sequência e </w:t>
      </w:r>
      <w:r w:rsidR="00C465D3" w:rsidRPr="00F2391A">
        <w:rPr>
          <w:rFonts w:asciiTheme="minorHAnsi" w:hAnsiTheme="minorHAnsi" w:cs="Arial"/>
          <w:sz w:val="22"/>
          <w:szCs w:val="24"/>
        </w:rPr>
        <w:t>interação</w:t>
      </w:r>
      <w:r w:rsidRPr="00F2391A">
        <w:rPr>
          <w:rFonts w:asciiTheme="minorHAnsi" w:hAnsiTheme="minorHAnsi" w:cs="Arial"/>
          <w:sz w:val="22"/>
          <w:szCs w:val="24"/>
        </w:rPr>
        <w:t xml:space="preserve"> dos seu</w:t>
      </w:r>
      <w:r w:rsidR="004E35B8">
        <w:rPr>
          <w:rFonts w:asciiTheme="minorHAnsi" w:hAnsiTheme="minorHAnsi" w:cs="Arial"/>
          <w:sz w:val="22"/>
          <w:szCs w:val="24"/>
        </w:rPr>
        <w:t>s processos principais (Figura 3</w:t>
      </w:r>
      <w:r w:rsidRPr="00F2391A">
        <w:rPr>
          <w:rFonts w:asciiTheme="minorHAnsi" w:hAnsiTheme="minorHAnsi" w:cs="Arial"/>
          <w:sz w:val="22"/>
          <w:szCs w:val="24"/>
        </w:rPr>
        <w:t>);</w:t>
      </w:r>
    </w:p>
    <w:p w14:paraId="7665DFB1" w14:textId="77777777" w:rsidR="0025265A" w:rsidRPr="00F2391A" w:rsidRDefault="0025265A" w:rsidP="00B44655">
      <w:pPr>
        <w:numPr>
          <w:ilvl w:val="0"/>
          <w:numId w:val="7"/>
        </w:numPr>
        <w:jc w:val="both"/>
        <w:rPr>
          <w:rFonts w:asciiTheme="minorHAnsi" w:hAnsiTheme="minorHAnsi" w:cs="Arial"/>
          <w:sz w:val="22"/>
          <w:szCs w:val="24"/>
        </w:rPr>
      </w:pPr>
      <w:r w:rsidRPr="00F2391A">
        <w:rPr>
          <w:rFonts w:asciiTheme="minorHAnsi" w:hAnsiTheme="minorHAnsi" w:cs="Arial"/>
          <w:sz w:val="22"/>
          <w:szCs w:val="24"/>
        </w:rPr>
        <w:t>os critérios, pontos de controlo e métodos para a operação e controlo dos processos;</w:t>
      </w:r>
    </w:p>
    <w:p w14:paraId="3D438EE6" w14:textId="77777777" w:rsidR="0025265A" w:rsidRPr="00F2391A" w:rsidRDefault="0025265A" w:rsidP="00B44655">
      <w:pPr>
        <w:numPr>
          <w:ilvl w:val="0"/>
          <w:numId w:val="7"/>
        </w:numPr>
        <w:jc w:val="both"/>
        <w:rPr>
          <w:rFonts w:asciiTheme="minorHAnsi" w:hAnsiTheme="minorHAnsi" w:cs="Arial"/>
          <w:sz w:val="22"/>
          <w:szCs w:val="24"/>
        </w:rPr>
      </w:pPr>
      <w:r w:rsidRPr="00F2391A">
        <w:rPr>
          <w:rFonts w:asciiTheme="minorHAnsi" w:hAnsiTheme="minorHAnsi" w:cs="Arial"/>
          <w:sz w:val="22"/>
          <w:szCs w:val="24"/>
        </w:rPr>
        <w:t>os recursos necessários à operação e monitorização dos processos;</w:t>
      </w:r>
    </w:p>
    <w:p w14:paraId="63CDE24C" w14:textId="6AF76BDE" w:rsidR="0025265A" w:rsidRPr="00EB7369" w:rsidRDefault="0025265A" w:rsidP="00B44655">
      <w:pPr>
        <w:numPr>
          <w:ilvl w:val="0"/>
          <w:numId w:val="7"/>
        </w:numPr>
        <w:jc w:val="both"/>
        <w:rPr>
          <w:rFonts w:asciiTheme="minorHAnsi" w:hAnsiTheme="minorHAnsi" w:cs="Arial"/>
          <w:sz w:val="22"/>
          <w:szCs w:val="24"/>
        </w:rPr>
      </w:pPr>
      <w:r w:rsidRPr="00EB7369">
        <w:rPr>
          <w:rFonts w:asciiTheme="minorHAnsi" w:hAnsiTheme="minorHAnsi" w:cs="Arial"/>
          <w:sz w:val="22"/>
          <w:szCs w:val="24"/>
        </w:rPr>
        <w:t xml:space="preserve">as </w:t>
      </w:r>
      <w:r w:rsidR="00C465D3" w:rsidRPr="00EB7369">
        <w:rPr>
          <w:rFonts w:asciiTheme="minorHAnsi" w:hAnsiTheme="minorHAnsi" w:cs="Arial"/>
          <w:sz w:val="22"/>
          <w:szCs w:val="24"/>
        </w:rPr>
        <w:t>ações</w:t>
      </w:r>
      <w:r w:rsidRPr="00EB7369">
        <w:rPr>
          <w:rFonts w:asciiTheme="minorHAnsi" w:hAnsiTheme="minorHAnsi" w:cs="Arial"/>
          <w:sz w:val="22"/>
          <w:szCs w:val="24"/>
        </w:rPr>
        <w:t xml:space="preserve"> necessárias para identificar oportunidades de melhoria e a melhoria contínua do S</w:t>
      </w:r>
      <w:r w:rsidR="00C465D3" w:rsidRPr="00EB7369">
        <w:rPr>
          <w:rFonts w:asciiTheme="minorHAnsi" w:hAnsiTheme="minorHAnsi" w:cs="Arial"/>
          <w:sz w:val="22"/>
          <w:szCs w:val="24"/>
        </w:rPr>
        <w:t>istema de Gestão</w:t>
      </w:r>
      <w:r w:rsidRPr="00EB7369">
        <w:rPr>
          <w:rFonts w:asciiTheme="minorHAnsi" w:hAnsiTheme="minorHAnsi" w:cs="Arial"/>
          <w:sz w:val="22"/>
          <w:szCs w:val="24"/>
        </w:rPr>
        <w:t>.</w:t>
      </w:r>
    </w:p>
    <w:p w14:paraId="4B442086" w14:textId="77777777" w:rsidR="004E0E50" w:rsidRDefault="004E0E50" w:rsidP="00B44655">
      <w:pPr>
        <w:jc w:val="both"/>
        <w:rPr>
          <w:rFonts w:asciiTheme="minorHAnsi" w:hAnsiTheme="minorHAnsi"/>
          <w:sz w:val="22"/>
          <w:szCs w:val="24"/>
        </w:rPr>
      </w:pPr>
    </w:p>
    <w:p w14:paraId="08FBAB9D" w14:textId="7249F20E" w:rsidR="00F50CCB" w:rsidRDefault="00F50CCB" w:rsidP="00B44655">
      <w:pPr>
        <w:jc w:val="both"/>
        <w:rPr>
          <w:rFonts w:asciiTheme="minorHAnsi" w:hAnsiTheme="minorHAnsi"/>
          <w:sz w:val="22"/>
          <w:szCs w:val="24"/>
        </w:rPr>
      </w:pPr>
      <w:r w:rsidRPr="00F2391A">
        <w:rPr>
          <w:rFonts w:asciiTheme="minorHAnsi" w:hAnsiTheme="minorHAnsi"/>
          <w:sz w:val="22"/>
          <w:szCs w:val="24"/>
        </w:rPr>
        <w:t>As principa</w:t>
      </w:r>
      <w:r w:rsidR="00835477">
        <w:rPr>
          <w:rFonts w:asciiTheme="minorHAnsi" w:hAnsiTheme="minorHAnsi"/>
          <w:sz w:val="22"/>
          <w:szCs w:val="24"/>
        </w:rPr>
        <w:t>i</w:t>
      </w:r>
      <w:r w:rsidRPr="00F2391A">
        <w:rPr>
          <w:rFonts w:asciiTheme="minorHAnsi" w:hAnsiTheme="minorHAnsi"/>
          <w:sz w:val="22"/>
          <w:szCs w:val="24"/>
        </w:rPr>
        <w:t>s relações podem, no entanto, ser observad</w:t>
      </w:r>
      <w:r w:rsidR="00854E0A">
        <w:rPr>
          <w:rFonts w:asciiTheme="minorHAnsi" w:hAnsiTheme="minorHAnsi"/>
          <w:sz w:val="22"/>
          <w:szCs w:val="24"/>
        </w:rPr>
        <w:t>a</w:t>
      </w:r>
      <w:r w:rsidRPr="00F2391A">
        <w:rPr>
          <w:rFonts w:asciiTheme="minorHAnsi" w:hAnsiTheme="minorHAnsi"/>
          <w:sz w:val="22"/>
          <w:szCs w:val="24"/>
        </w:rPr>
        <w:t xml:space="preserve">s </w:t>
      </w:r>
      <w:r w:rsidR="0025265A" w:rsidRPr="00F2391A">
        <w:rPr>
          <w:rFonts w:asciiTheme="minorHAnsi" w:hAnsiTheme="minorHAnsi"/>
          <w:sz w:val="22"/>
          <w:szCs w:val="24"/>
        </w:rPr>
        <w:t>de seguida</w:t>
      </w:r>
      <w:r w:rsidRPr="00F2391A">
        <w:rPr>
          <w:rFonts w:asciiTheme="minorHAnsi" w:hAnsiTheme="minorHAnsi"/>
          <w:sz w:val="22"/>
          <w:szCs w:val="24"/>
        </w:rPr>
        <w:t>:</w:t>
      </w:r>
    </w:p>
    <w:p w14:paraId="251B3389" w14:textId="18DFBD20" w:rsidR="00765995" w:rsidRPr="00C05413" w:rsidRDefault="00115FD0" w:rsidP="00115FD0">
      <w:pPr>
        <w:jc w:val="center"/>
        <w:rPr>
          <w:rFonts w:asciiTheme="minorHAnsi" w:hAnsiTheme="minorHAnsi"/>
          <w:sz w:val="22"/>
          <w:szCs w:val="24"/>
        </w:rPr>
      </w:pPr>
      <w:r>
        <w:rPr>
          <w:rFonts w:asciiTheme="minorHAnsi" w:hAnsiTheme="minorHAnsi"/>
          <w:noProof/>
          <w:sz w:val="22"/>
          <w:szCs w:val="24"/>
        </w:rPr>
        <w:lastRenderedPageBreak/>
        <w:drawing>
          <wp:inline distT="0" distB="0" distL="0" distR="0" wp14:anchorId="4F1C2138" wp14:editId="555C8370">
            <wp:extent cx="3975368" cy="2981739"/>
            <wp:effectExtent l="0" t="0" r="635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403" cy="299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33C4B" w14:textId="2C56953F" w:rsidR="0025265A" w:rsidRDefault="004E35B8" w:rsidP="003F684E">
      <w:pPr>
        <w:jc w:val="center"/>
        <w:rPr>
          <w:rFonts w:asciiTheme="minorHAnsi" w:hAnsiTheme="minorHAnsi" w:cs="Arial"/>
          <w:bCs/>
          <w:i/>
          <w:sz w:val="20"/>
        </w:rPr>
      </w:pPr>
      <w:r w:rsidRPr="001A5991">
        <w:rPr>
          <w:rFonts w:asciiTheme="minorHAnsi" w:hAnsiTheme="minorHAnsi" w:cs="Arial"/>
          <w:b/>
          <w:bCs/>
          <w:i/>
          <w:sz w:val="20"/>
        </w:rPr>
        <w:t xml:space="preserve">Figura </w:t>
      </w:r>
      <w:r>
        <w:rPr>
          <w:rFonts w:asciiTheme="minorHAnsi" w:hAnsiTheme="minorHAnsi" w:cs="Arial"/>
          <w:b/>
          <w:bCs/>
          <w:i/>
          <w:sz w:val="20"/>
        </w:rPr>
        <w:t>3</w:t>
      </w:r>
      <w:r w:rsidRPr="001A5991">
        <w:rPr>
          <w:rFonts w:asciiTheme="minorHAnsi" w:hAnsiTheme="minorHAnsi" w:cs="Arial"/>
          <w:bCs/>
          <w:i/>
          <w:sz w:val="20"/>
        </w:rPr>
        <w:t xml:space="preserve"> –</w:t>
      </w:r>
      <w:r>
        <w:rPr>
          <w:rFonts w:asciiTheme="minorHAnsi" w:hAnsiTheme="minorHAnsi" w:cs="Arial"/>
          <w:bCs/>
          <w:i/>
          <w:sz w:val="20"/>
        </w:rPr>
        <w:t xml:space="preserve"> Processos e suas interações</w:t>
      </w:r>
      <w:r w:rsidRPr="001A5991">
        <w:rPr>
          <w:rFonts w:asciiTheme="minorHAnsi" w:hAnsiTheme="minorHAnsi" w:cs="Arial"/>
          <w:bCs/>
          <w:i/>
          <w:sz w:val="20"/>
        </w:rPr>
        <w:t>.</w:t>
      </w:r>
    </w:p>
    <w:p w14:paraId="2C1DDFEA" w14:textId="3F4708D1" w:rsidR="003F712E" w:rsidRPr="003F712E" w:rsidRDefault="003F712E" w:rsidP="003F712E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  <w:bookmarkStart w:id="0" w:name="_Toc503878492"/>
    </w:p>
    <w:p w14:paraId="6A9CBB98" w14:textId="6DECAFB7" w:rsidR="0025265A" w:rsidRPr="00F2391A" w:rsidRDefault="0025265A" w:rsidP="00B44655">
      <w:pPr>
        <w:numPr>
          <w:ilvl w:val="0"/>
          <w:numId w:val="10"/>
        </w:numPr>
        <w:tabs>
          <w:tab w:val="left" w:pos="567"/>
          <w:tab w:val="left" w:pos="1701"/>
        </w:tabs>
        <w:ind w:right="567" w:hanging="646"/>
        <w:rPr>
          <w:rFonts w:asciiTheme="minorHAnsi" w:hAnsiTheme="minorHAnsi" w:cs="Arial"/>
          <w:b/>
          <w:bCs/>
        </w:rPr>
      </w:pPr>
      <w:r w:rsidRPr="00F2391A">
        <w:rPr>
          <w:rFonts w:asciiTheme="minorHAnsi" w:hAnsiTheme="minorHAnsi" w:cs="Arial"/>
          <w:b/>
          <w:bCs/>
        </w:rPr>
        <w:t>Contexto da Organização</w:t>
      </w:r>
      <w:bookmarkEnd w:id="0"/>
      <w:r w:rsidRPr="00F2391A">
        <w:rPr>
          <w:rFonts w:asciiTheme="minorHAnsi" w:hAnsiTheme="minorHAnsi" w:cs="Arial"/>
          <w:b/>
          <w:bCs/>
        </w:rPr>
        <w:t xml:space="preserve"> </w:t>
      </w:r>
    </w:p>
    <w:p w14:paraId="19D5B8D2" w14:textId="77777777" w:rsidR="0025265A" w:rsidRPr="00B23BE9" w:rsidRDefault="0025265A" w:rsidP="00B44655"/>
    <w:p w14:paraId="37201AC5" w14:textId="77777777" w:rsidR="0025265A" w:rsidRPr="00F2391A" w:rsidRDefault="0025265A" w:rsidP="00B44655">
      <w:pPr>
        <w:jc w:val="both"/>
        <w:rPr>
          <w:rFonts w:asciiTheme="minorHAnsi" w:hAnsiTheme="minorHAnsi"/>
          <w:sz w:val="22"/>
          <w:szCs w:val="24"/>
        </w:rPr>
      </w:pPr>
      <w:r w:rsidRPr="00F2391A">
        <w:rPr>
          <w:rFonts w:asciiTheme="minorHAnsi" w:hAnsiTheme="minorHAnsi"/>
          <w:sz w:val="22"/>
          <w:szCs w:val="24"/>
        </w:rPr>
        <w:t>O planeamento anual desenvolvido pela organização tem em conta a análise do</w:t>
      </w:r>
      <w:r w:rsidR="00C465D3" w:rsidRPr="00F2391A">
        <w:rPr>
          <w:rFonts w:asciiTheme="minorHAnsi" w:hAnsiTheme="minorHAnsi"/>
          <w:sz w:val="22"/>
          <w:szCs w:val="24"/>
        </w:rPr>
        <w:t xml:space="preserve"> ambiente </w:t>
      </w:r>
      <w:r w:rsidRPr="00F2391A">
        <w:rPr>
          <w:rFonts w:asciiTheme="minorHAnsi" w:hAnsiTheme="minorHAnsi"/>
          <w:sz w:val="22"/>
          <w:szCs w:val="24"/>
        </w:rPr>
        <w:t>externo e interno, bem como os requisitos e expectativas das suas partes interessadas. As ferramentas de planeamento estão sujeitas a revisão e verificação.</w:t>
      </w:r>
    </w:p>
    <w:p w14:paraId="65AFC02C" w14:textId="77777777" w:rsidR="0025265A" w:rsidRPr="00F2391A" w:rsidRDefault="0025265A" w:rsidP="00B44655">
      <w:pPr>
        <w:jc w:val="both"/>
        <w:rPr>
          <w:rFonts w:asciiTheme="minorHAnsi" w:hAnsiTheme="minorHAnsi"/>
          <w:sz w:val="22"/>
          <w:szCs w:val="24"/>
        </w:rPr>
      </w:pPr>
    </w:p>
    <w:p w14:paraId="226C3233" w14:textId="77777777" w:rsidR="0025265A" w:rsidRPr="00F2391A" w:rsidRDefault="0025265A" w:rsidP="00B44655">
      <w:pPr>
        <w:jc w:val="both"/>
        <w:rPr>
          <w:rFonts w:asciiTheme="minorHAnsi" w:hAnsiTheme="minorHAnsi"/>
          <w:sz w:val="22"/>
          <w:szCs w:val="24"/>
        </w:rPr>
      </w:pPr>
      <w:r w:rsidRPr="00F2391A">
        <w:rPr>
          <w:rFonts w:asciiTheme="minorHAnsi" w:hAnsiTheme="minorHAnsi"/>
          <w:sz w:val="22"/>
          <w:szCs w:val="24"/>
        </w:rPr>
        <w:t>Anualmente é definido e validado o contexto interno e externo da organização, assim como as suas partes interessadas, de modo a determinar e atualizar todas as questões relevantes e que afetem a capacidade de atingir os resultados pretendidos. Esta informação contribui diretamente para a identificação e avaliação dos riscos e oportunidades, assim como, para o estabelecimento dos objetivos de cada ano.</w:t>
      </w:r>
    </w:p>
    <w:p w14:paraId="7CEA321F" w14:textId="3979EFAD" w:rsidR="003C322D" w:rsidRPr="003F712E" w:rsidRDefault="003C322D" w:rsidP="003F712E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  <w:bookmarkStart w:id="1" w:name="_Toc503878493"/>
    </w:p>
    <w:p w14:paraId="15ECA454" w14:textId="77777777" w:rsidR="003C322D" w:rsidRPr="003F712E" w:rsidRDefault="003C322D" w:rsidP="003F712E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</w:p>
    <w:p w14:paraId="4FB915CE" w14:textId="7A7321DD" w:rsidR="0025265A" w:rsidRPr="00F2391A" w:rsidRDefault="0025265A" w:rsidP="00B44655">
      <w:pPr>
        <w:numPr>
          <w:ilvl w:val="0"/>
          <w:numId w:val="10"/>
        </w:numPr>
        <w:tabs>
          <w:tab w:val="left" w:pos="567"/>
          <w:tab w:val="left" w:pos="1701"/>
        </w:tabs>
        <w:ind w:right="567" w:hanging="646"/>
        <w:rPr>
          <w:rFonts w:asciiTheme="minorHAnsi" w:hAnsiTheme="minorHAnsi" w:cs="Arial"/>
          <w:b/>
          <w:bCs/>
        </w:rPr>
      </w:pPr>
      <w:r w:rsidRPr="00F2391A">
        <w:rPr>
          <w:rFonts w:asciiTheme="minorHAnsi" w:hAnsiTheme="minorHAnsi" w:cs="Arial"/>
          <w:b/>
          <w:bCs/>
        </w:rPr>
        <w:t>Liderança</w:t>
      </w:r>
      <w:bookmarkEnd w:id="1"/>
      <w:r w:rsidRPr="00F2391A">
        <w:rPr>
          <w:rFonts w:asciiTheme="minorHAnsi" w:hAnsiTheme="minorHAnsi" w:cs="Arial"/>
          <w:b/>
          <w:bCs/>
        </w:rPr>
        <w:t xml:space="preserve"> </w:t>
      </w:r>
    </w:p>
    <w:p w14:paraId="0A8657E1" w14:textId="77777777" w:rsidR="00C465D3" w:rsidRPr="00B23BE9" w:rsidRDefault="00C465D3" w:rsidP="00B23BE9"/>
    <w:p w14:paraId="5EE6169F" w14:textId="530D6850" w:rsidR="0025265A" w:rsidRPr="00F2391A" w:rsidRDefault="0025265A" w:rsidP="00B44655">
      <w:pPr>
        <w:jc w:val="both"/>
        <w:rPr>
          <w:rFonts w:asciiTheme="minorHAnsi" w:hAnsiTheme="minorHAnsi"/>
          <w:sz w:val="22"/>
          <w:szCs w:val="24"/>
        </w:rPr>
      </w:pPr>
      <w:r w:rsidRPr="00F2391A">
        <w:rPr>
          <w:rFonts w:asciiTheme="minorHAnsi" w:hAnsiTheme="minorHAnsi"/>
          <w:sz w:val="22"/>
          <w:szCs w:val="24"/>
        </w:rPr>
        <w:t xml:space="preserve">A </w:t>
      </w:r>
      <w:r w:rsidR="00C465D3" w:rsidRPr="00F2391A">
        <w:rPr>
          <w:rFonts w:asciiTheme="minorHAnsi" w:hAnsiTheme="minorHAnsi"/>
          <w:sz w:val="22"/>
          <w:szCs w:val="24"/>
        </w:rPr>
        <w:t>Administração</w:t>
      </w:r>
      <w:r w:rsidRPr="00F2391A">
        <w:rPr>
          <w:rFonts w:asciiTheme="minorHAnsi" w:hAnsiTheme="minorHAnsi"/>
          <w:sz w:val="22"/>
          <w:szCs w:val="24"/>
        </w:rPr>
        <w:t xml:space="preserve"> da Taviraverde assume a liderança e compromisso face ao Sistema de </w:t>
      </w:r>
      <w:r w:rsidRPr="00D83D41">
        <w:rPr>
          <w:rFonts w:asciiTheme="minorHAnsi" w:hAnsiTheme="minorHAnsi"/>
          <w:sz w:val="22"/>
          <w:szCs w:val="24"/>
        </w:rPr>
        <w:t xml:space="preserve">Gestão </w:t>
      </w:r>
      <w:r w:rsidRPr="00F2391A">
        <w:rPr>
          <w:rFonts w:asciiTheme="minorHAnsi" w:hAnsiTheme="minorHAnsi"/>
          <w:sz w:val="22"/>
          <w:szCs w:val="24"/>
        </w:rPr>
        <w:t>e é a principal responsável pelo seu desenvolvimento, pelo que, cabe a esta</w:t>
      </w:r>
      <w:r w:rsidR="00861AD0">
        <w:rPr>
          <w:rFonts w:asciiTheme="minorHAnsi" w:hAnsiTheme="minorHAnsi"/>
          <w:sz w:val="22"/>
          <w:szCs w:val="24"/>
        </w:rPr>
        <w:t>,</w:t>
      </w:r>
      <w:r w:rsidRPr="00F2391A">
        <w:rPr>
          <w:rFonts w:asciiTheme="minorHAnsi" w:hAnsiTheme="minorHAnsi"/>
          <w:sz w:val="22"/>
          <w:szCs w:val="24"/>
        </w:rPr>
        <w:t xml:space="preserve"> a disponibilização dos recursos adequados e </w:t>
      </w:r>
      <w:r w:rsidR="00C8680C">
        <w:rPr>
          <w:rFonts w:asciiTheme="minorHAnsi" w:hAnsiTheme="minorHAnsi"/>
          <w:sz w:val="22"/>
          <w:szCs w:val="24"/>
        </w:rPr>
        <w:t xml:space="preserve">a </w:t>
      </w:r>
      <w:r w:rsidRPr="00F2391A">
        <w:rPr>
          <w:rFonts w:asciiTheme="minorHAnsi" w:hAnsiTheme="minorHAnsi"/>
          <w:sz w:val="22"/>
          <w:szCs w:val="24"/>
        </w:rPr>
        <w:t xml:space="preserve">aplicação das ferramentas necessárias ao desenvolvimento e persecução dos objetivos do sistema. A </w:t>
      </w:r>
      <w:r w:rsidR="00C465D3" w:rsidRPr="00F2391A">
        <w:rPr>
          <w:rFonts w:asciiTheme="minorHAnsi" w:hAnsiTheme="minorHAnsi"/>
          <w:sz w:val="22"/>
          <w:szCs w:val="24"/>
        </w:rPr>
        <w:t xml:space="preserve">Administração </w:t>
      </w:r>
      <w:r w:rsidRPr="00F2391A">
        <w:rPr>
          <w:rFonts w:asciiTheme="minorHAnsi" w:hAnsiTheme="minorHAnsi"/>
          <w:sz w:val="22"/>
          <w:szCs w:val="24"/>
        </w:rPr>
        <w:t>assume igualmente a sua responsabilidade e compromisso em termos de focalização no</w:t>
      </w:r>
      <w:r w:rsidR="008309F7">
        <w:rPr>
          <w:rFonts w:asciiTheme="minorHAnsi" w:hAnsiTheme="minorHAnsi"/>
          <w:sz w:val="22"/>
          <w:szCs w:val="24"/>
        </w:rPr>
        <w:t>/a</w:t>
      </w:r>
      <w:r w:rsidRPr="00F2391A">
        <w:rPr>
          <w:rFonts w:asciiTheme="minorHAnsi" w:hAnsiTheme="minorHAnsi"/>
          <w:sz w:val="22"/>
          <w:szCs w:val="24"/>
        </w:rPr>
        <w:t xml:space="preserve"> cliente, tendo</w:t>
      </w:r>
      <w:r w:rsidR="00C05413">
        <w:rPr>
          <w:rFonts w:asciiTheme="minorHAnsi" w:hAnsiTheme="minorHAnsi"/>
          <w:sz w:val="22"/>
          <w:szCs w:val="24"/>
        </w:rPr>
        <w:t xml:space="preserve"> em</w:t>
      </w:r>
      <w:r w:rsidRPr="00F2391A">
        <w:rPr>
          <w:rFonts w:asciiTheme="minorHAnsi" w:hAnsiTheme="minorHAnsi"/>
          <w:sz w:val="22"/>
          <w:szCs w:val="24"/>
        </w:rPr>
        <w:t xml:space="preserve"> vista o assegurar do cumprimento dos requisitos dos</w:t>
      </w:r>
      <w:r w:rsidR="008309F7">
        <w:rPr>
          <w:rFonts w:asciiTheme="minorHAnsi" w:hAnsiTheme="minorHAnsi"/>
          <w:sz w:val="22"/>
          <w:szCs w:val="24"/>
        </w:rPr>
        <w:t>/as</w:t>
      </w:r>
      <w:r w:rsidRPr="00F2391A">
        <w:rPr>
          <w:rFonts w:asciiTheme="minorHAnsi" w:hAnsiTheme="minorHAnsi"/>
          <w:sz w:val="22"/>
          <w:szCs w:val="24"/>
        </w:rPr>
        <w:t xml:space="preserve"> clientes e partes interess</w:t>
      </w:r>
      <w:r w:rsidR="00C8680C">
        <w:rPr>
          <w:rFonts w:asciiTheme="minorHAnsi" w:hAnsiTheme="minorHAnsi"/>
          <w:sz w:val="22"/>
          <w:szCs w:val="24"/>
        </w:rPr>
        <w:t>adas, exigências regulamentares</w:t>
      </w:r>
      <w:r w:rsidRPr="00F2391A">
        <w:rPr>
          <w:rFonts w:asciiTheme="minorHAnsi" w:hAnsiTheme="minorHAnsi"/>
          <w:sz w:val="22"/>
          <w:szCs w:val="24"/>
        </w:rPr>
        <w:t xml:space="preserve"> e </w:t>
      </w:r>
      <w:r w:rsidR="00C05413">
        <w:rPr>
          <w:rFonts w:asciiTheme="minorHAnsi" w:hAnsiTheme="minorHAnsi"/>
          <w:sz w:val="22"/>
          <w:szCs w:val="24"/>
        </w:rPr>
        <w:t>a garantia de</w:t>
      </w:r>
      <w:r w:rsidRPr="00F2391A">
        <w:rPr>
          <w:rFonts w:asciiTheme="minorHAnsi" w:hAnsiTheme="minorHAnsi"/>
          <w:sz w:val="22"/>
          <w:szCs w:val="24"/>
        </w:rPr>
        <w:t xml:space="preserve"> que os riscos e oportunidades estão assegurados</w:t>
      </w:r>
      <w:r w:rsidR="00C05413">
        <w:rPr>
          <w:rFonts w:asciiTheme="minorHAnsi" w:hAnsiTheme="minorHAnsi"/>
          <w:sz w:val="22"/>
          <w:szCs w:val="24"/>
        </w:rPr>
        <w:t>,</w:t>
      </w:r>
      <w:r w:rsidRPr="00F2391A">
        <w:rPr>
          <w:rFonts w:asciiTheme="minorHAnsi" w:hAnsiTheme="minorHAnsi"/>
          <w:sz w:val="22"/>
          <w:szCs w:val="24"/>
        </w:rPr>
        <w:t xml:space="preserve"> identificados e tratados.</w:t>
      </w:r>
    </w:p>
    <w:p w14:paraId="1B18880D" w14:textId="77777777" w:rsidR="004E0E50" w:rsidRDefault="004E0E50" w:rsidP="00B44655">
      <w:pPr>
        <w:jc w:val="both"/>
        <w:rPr>
          <w:rFonts w:asciiTheme="minorHAnsi" w:hAnsiTheme="minorHAnsi"/>
          <w:sz w:val="22"/>
          <w:szCs w:val="24"/>
        </w:rPr>
      </w:pPr>
    </w:p>
    <w:p w14:paraId="374B9F1D" w14:textId="3CF0682F" w:rsidR="0025265A" w:rsidRDefault="0025265A" w:rsidP="00B44655">
      <w:pPr>
        <w:jc w:val="both"/>
        <w:rPr>
          <w:rFonts w:asciiTheme="minorHAnsi" w:hAnsiTheme="minorHAnsi"/>
          <w:sz w:val="22"/>
          <w:szCs w:val="24"/>
        </w:rPr>
      </w:pPr>
      <w:r w:rsidRPr="00F2391A">
        <w:rPr>
          <w:rFonts w:asciiTheme="minorHAnsi" w:hAnsiTheme="minorHAnsi"/>
          <w:sz w:val="22"/>
          <w:szCs w:val="24"/>
        </w:rPr>
        <w:t xml:space="preserve">Para tal, a </w:t>
      </w:r>
      <w:r w:rsidR="001A5991" w:rsidRPr="00F2391A">
        <w:rPr>
          <w:rFonts w:asciiTheme="minorHAnsi" w:hAnsiTheme="minorHAnsi"/>
          <w:sz w:val="22"/>
          <w:szCs w:val="24"/>
        </w:rPr>
        <w:t xml:space="preserve">Administração </w:t>
      </w:r>
      <w:r w:rsidRPr="00F2391A">
        <w:rPr>
          <w:rFonts w:asciiTheme="minorHAnsi" w:hAnsiTheme="minorHAnsi"/>
          <w:sz w:val="22"/>
          <w:szCs w:val="24"/>
        </w:rPr>
        <w:t>procede</w:t>
      </w:r>
      <w:r w:rsidR="001A5991" w:rsidRPr="00F2391A">
        <w:rPr>
          <w:rFonts w:asciiTheme="minorHAnsi" w:hAnsiTheme="minorHAnsi"/>
          <w:sz w:val="22"/>
          <w:szCs w:val="24"/>
        </w:rPr>
        <w:t xml:space="preserve">u à definição e </w:t>
      </w:r>
      <w:r w:rsidR="001A5991" w:rsidRPr="00E274B3">
        <w:rPr>
          <w:rFonts w:asciiTheme="minorHAnsi" w:hAnsiTheme="minorHAnsi"/>
          <w:sz w:val="22"/>
          <w:szCs w:val="24"/>
        </w:rPr>
        <w:t xml:space="preserve">comunicação da Política </w:t>
      </w:r>
      <w:r w:rsidR="00DC28F0" w:rsidRPr="00E274B3">
        <w:rPr>
          <w:rFonts w:asciiTheme="minorHAnsi" w:hAnsiTheme="minorHAnsi"/>
          <w:sz w:val="22"/>
          <w:szCs w:val="24"/>
        </w:rPr>
        <w:t>da Qualidade e Segurança</w:t>
      </w:r>
      <w:r w:rsidRPr="00F2391A">
        <w:rPr>
          <w:rFonts w:asciiTheme="minorHAnsi" w:hAnsiTheme="minorHAnsi"/>
          <w:sz w:val="22"/>
          <w:szCs w:val="24"/>
        </w:rPr>
        <w:t>, garantindo a sua concretização</w:t>
      </w:r>
      <w:r w:rsidR="00C8680C">
        <w:rPr>
          <w:rFonts w:asciiTheme="minorHAnsi" w:hAnsiTheme="minorHAnsi"/>
          <w:sz w:val="22"/>
          <w:szCs w:val="24"/>
        </w:rPr>
        <w:t>,</w:t>
      </w:r>
      <w:r w:rsidRPr="00F2391A">
        <w:rPr>
          <w:rFonts w:asciiTheme="minorHAnsi" w:hAnsiTheme="minorHAnsi"/>
          <w:sz w:val="22"/>
          <w:szCs w:val="24"/>
        </w:rPr>
        <w:t xml:space="preserve"> através da definição e acompanhamento dos objetivos da organização e respetivos planos de ação. </w:t>
      </w:r>
    </w:p>
    <w:p w14:paraId="479F7322" w14:textId="77777777" w:rsidR="00FC4AA5" w:rsidRPr="00F2391A" w:rsidRDefault="00FC4AA5" w:rsidP="00B44655">
      <w:pPr>
        <w:jc w:val="both"/>
        <w:rPr>
          <w:rFonts w:asciiTheme="minorHAnsi" w:hAnsiTheme="minorHAnsi"/>
          <w:sz w:val="22"/>
          <w:szCs w:val="24"/>
        </w:rPr>
      </w:pPr>
    </w:p>
    <w:p w14:paraId="5C97C069" w14:textId="77BB70CB" w:rsidR="0025265A" w:rsidRPr="00F2391A" w:rsidRDefault="0025265A" w:rsidP="00B44655">
      <w:pPr>
        <w:jc w:val="both"/>
        <w:rPr>
          <w:rFonts w:asciiTheme="minorHAnsi" w:hAnsiTheme="minorHAnsi"/>
          <w:sz w:val="22"/>
          <w:szCs w:val="24"/>
        </w:rPr>
      </w:pPr>
      <w:r w:rsidRPr="00F2391A">
        <w:rPr>
          <w:rFonts w:asciiTheme="minorHAnsi" w:hAnsiTheme="minorHAnsi"/>
          <w:sz w:val="22"/>
          <w:szCs w:val="24"/>
        </w:rPr>
        <w:lastRenderedPageBreak/>
        <w:t>Encontram-se definidas as responsabilidades e autoridade aos</w:t>
      </w:r>
      <w:r w:rsidR="008309F7">
        <w:rPr>
          <w:rFonts w:asciiTheme="minorHAnsi" w:hAnsiTheme="minorHAnsi"/>
          <w:sz w:val="22"/>
          <w:szCs w:val="24"/>
        </w:rPr>
        <w:t>/às</w:t>
      </w:r>
      <w:r w:rsidRPr="00F2391A">
        <w:rPr>
          <w:rFonts w:asciiTheme="minorHAnsi" w:hAnsiTheme="minorHAnsi"/>
          <w:sz w:val="22"/>
          <w:szCs w:val="24"/>
        </w:rPr>
        <w:t xml:space="preserve"> diversos</w:t>
      </w:r>
      <w:r w:rsidR="008309F7">
        <w:rPr>
          <w:rFonts w:asciiTheme="minorHAnsi" w:hAnsiTheme="minorHAnsi"/>
          <w:sz w:val="22"/>
          <w:szCs w:val="24"/>
        </w:rPr>
        <w:t>/as</w:t>
      </w:r>
      <w:r w:rsidRPr="00F2391A">
        <w:rPr>
          <w:rFonts w:asciiTheme="minorHAnsi" w:hAnsiTheme="minorHAnsi"/>
          <w:sz w:val="22"/>
          <w:szCs w:val="24"/>
        </w:rPr>
        <w:t xml:space="preserve"> colaboradores</w:t>
      </w:r>
      <w:r w:rsidR="008309F7">
        <w:rPr>
          <w:rFonts w:asciiTheme="minorHAnsi" w:hAnsiTheme="minorHAnsi"/>
          <w:sz w:val="22"/>
          <w:szCs w:val="24"/>
        </w:rPr>
        <w:t>/as</w:t>
      </w:r>
      <w:r w:rsidRPr="00F2391A">
        <w:rPr>
          <w:rFonts w:asciiTheme="minorHAnsi" w:hAnsiTheme="minorHAnsi"/>
          <w:sz w:val="22"/>
          <w:szCs w:val="24"/>
        </w:rPr>
        <w:t>, bem como, os níveis de qualificação exigíveis a cada função. O sistema é revisto regularmente a fim de assegurar a sua eficácia e adequação.</w:t>
      </w:r>
    </w:p>
    <w:p w14:paraId="2EAF752F" w14:textId="3268F43F" w:rsidR="00C465D3" w:rsidRPr="003F712E" w:rsidRDefault="00C465D3" w:rsidP="003F712E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</w:p>
    <w:p w14:paraId="7F6EE488" w14:textId="77777777" w:rsidR="003C322D" w:rsidRPr="003F712E" w:rsidRDefault="003C322D" w:rsidP="003F712E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</w:p>
    <w:p w14:paraId="1C2F6ADC" w14:textId="77777777" w:rsidR="0025265A" w:rsidRPr="00F2391A" w:rsidRDefault="0025265A" w:rsidP="00B44655">
      <w:pPr>
        <w:numPr>
          <w:ilvl w:val="0"/>
          <w:numId w:val="10"/>
        </w:numPr>
        <w:tabs>
          <w:tab w:val="left" w:pos="567"/>
          <w:tab w:val="left" w:pos="1701"/>
        </w:tabs>
        <w:ind w:right="567" w:hanging="646"/>
        <w:rPr>
          <w:rFonts w:asciiTheme="minorHAnsi" w:hAnsiTheme="minorHAnsi" w:cs="Arial"/>
          <w:b/>
          <w:bCs/>
        </w:rPr>
      </w:pPr>
      <w:bookmarkStart w:id="2" w:name="_Toc503878494"/>
      <w:r w:rsidRPr="00F2391A">
        <w:rPr>
          <w:rFonts w:asciiTheme="minorHAnsi" w:hAnsiTheme="minorHAnsi" w:cs="Arial"/>
          <w:b/>
          <w:bCs/>
        </w:rPr>
        <w:t>Planeamento</w:t>
      </w:r>
      <w:bookmarkEnd w:id="2"/>
      <w:r w:rsidRPr="00F2391A">
        <w:rPr>
          <w:rFonts w:asciiTheme="minorHAnsi" w:hAnsiTheme="minorHAnsi" w:cs="Arial"/>
          <w:b/>
          <w:bCs/>
        </w:rPr>
        <w:t xml:space="preserve"> </w:t>
      </w:r>
    </w:p>
    <w:p w14:paraId="62234B24" w14:textId="77777777" w:rsidR="0025265A" w:rsidRPr="00B23BE9" w:rsidRDefault="0025265A" w:rsidP="00B23BE9"/>
    <w:p w14:paraId="7F06A061" w14:textId="77777777" w:rsidR="0025265A" w:rsidRPr="00F2391A" w:rsidRDefault="0025265A" w:rsidP="00B44655">
      <w:pPr>
        <w:jc w:val="both"/>
        <w:rPr>
          <w:rFonts w:asciiTheme="minorHAnsi" w:hAnsiTheme="minorHAnsi"/>
          <w:sz w:val="22"/>
          <w:szCs w:val="24"/>
        </w:rPr>
      </w:pPr>
      <w:r w:rsidRPr="00F2391A">
        <w:rPr>
          <w:rFonts w:asciiTheme="minorHAnsi" w:hAnsiTheme="minorHAnsi"/>
          <w:sz w:val="22"/>
          <w:szCs w:val="24"/>
        </w:rPr>
        <w:t xml:space="preserve">A organização estabeleceu uma metodologia de identificação e avaliação dos riscos e oportunidades. </w:t>
      </w:r>
      <w:r w:rsidR="00C8680C">
        <w:rPr>
          <w:rFonts w:asciiTheme="minorHAnsi" w:hAnsiTheme="minorHAnsi"/>
          <w:sz w:val="22"/>
          <w:szCs w:val="24"/>
        </w:rPr>
        <w:t xml:space="preserve">No mínimo uma vez por ano, </w:t>
      </w:r>
      <w:r w:rsidRPr="00F2391A">
        <w:rPr>
          <w:rFonts w:asciiTheme="minorHAnsi" w:hAnsiTheme="minorHAnsi"/>
          <w:sz w:val="22"/>
          <w:szCs w:val="24"/>
        </w:rPr>
        <w:t>procede à avaliação / revisão dos riscos e oportunidades tendo em consideração as diversas fontes de informação relevantes (inputs da revisão pela gestão, ações desencadeadas em anos anteriores, alterações na organização, atividades e processos, contexto interno e externo, partes interessadas). A informação produzida é vertida na matriz “Riscos e Oportunidades”, sendo desencadeadas as ações consideradas adequadas.</w:t>
      </w:r>
    </w:p>
    <w:p w14:paraId="3C43B68E" w14:textId="77777777" w:rsidR="00DE5642" w:rsidRPr="00B23BE9" w:rsidRDefault="00DE5642" w:rsidP="00B23BE9"/>
    <w:p w14:paraId="0CBF2F3E" w14:textId="77777777" w:rsidR="0025265A" w:rsidRPr="00F2391A" w:rsidRDefault="0025265A" w:rsidP="00B44655">
      <w:pPr>
        <w:jc w:val="both"/>
        <w:rPr>
          <w:rFonts w:asciiTheme="minorHAnsi" w:hAnsiTheme="minorHAnsi"/>
          <w:sz w:val="22"/>
          <w:szCs w:val="24"/>
        </w:rPr>
      </w:pPr>
      <w:r w:rsidRPr="00F2391A">
        <w:rPr>
          <w:rFonts w:asciiTheme="minorHAnsi" w:hAnsiTheme="minorHAnsi"/>
          <w:sz w:val="22"/>
          <w:szCs w:val="24"/>
        </w:rPr>
        <w:t xml:space="preserve">Procede-se </w:t>
      </w:r>
      <w:r w:rsidR="00C8680C">
        <w:rPr>
          <w:rFonts w:asciiTheme="minorHAnsi" w:hAnsiTheme="minorHAnsi"/>
          <w:sz w:val="22"/>
          <w:szCs w:val="24"/>
        </w:rPr>
        <w:t xml:space="preserve">também </w:t>
      </w:r>
      <w:r w:rsidRPr="00F2391A">
        <w:rPr>
          <w:rFonts w:asciiTheme="minorHAnsi" w:hAnsiTheme="minorHAnsi"/>
          <w:sz w:val="22"/>
          <w:szCs w:val="24"/>
        </w:rPr>
        <w:t>anualmen</w:t>
      </w:r>
      <w:r w:rsidR="001A5991" w:rsidRPr="00F2391A">
        <w:rPr>
          <w:rFonts w:asciiTheme="minorHAnsi" w:hAnsiTheme="minorHAnsi"/>
          <w:sz w:val="22"/>
          <w:szCs w:val="24"/>
        </w:rPr>
        <w:t>te à definição dos objetivos da</w:t>
      </w:r>
      <w:r w:rsidRPr="00F2391A">
        <w:rPr>
          <w:rFonts w:asciiTheme="minorHAnsi" w:hAnsiTheme="minorHAnsi"/>
          <w:sz w:val="22"/>
          <w:szCs w:val="24"/>
        </w:rPr>
        <w:t xml:space="preserve"> organização, sendo os mesmos monitorizados </w:t>
      </w:r>
      <w:r w:rsidR="001A5991" w:rsidRPr="00F2391A">
        <w:rPr>
          <w:rFonts w:asciiTheme="minorHAnsi" w:hAnsiTheme="minorHAnsi"/>
          <w:sz w:val="22"/>
          <w:szCs w:val="24"/>
        </w:rPr>
        <w:t>mensalmente</w:t>
      </w:r>
      <w:r w:rsidRPr="00F2391A">
        <w:rPr>
          <w:rFonts w:asciiTheme="minorHAnsi" w:hAnsiTheme="minorHAnsi"/>
          <w:sz w:val="22"/>
          <w:szCs w:val="24"/>
        </w:rPr>
        <w:t>. O planeamento desenvolvido pela Taviraverde tem em conta a análise do ambiente externo e interno, bem como os requisitos das partes interessadas. As ferramentas de planeamento estão sujeitas a revisão e verificação.</w:t>
      </w:r>
    </w:p>
    <w:p w14:paraId="2FEAAB55" w14:textId="77777777" w:rsidR="00D83D41" w:rsidRDefault="00D83D41" w:rsidP="003F712E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</w:p>
    <w:p w14:paraId="0FB62182" w14:textId="77777777" w:rsidR="00FC4AA5" w:rsidRPr="003F712E" w:rsidRDefault="00FC4AA5" w:rsidP="003F712E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</w:p>
    <w:p w14:paraId="474C744C" w14:textId="76F85708" w:rsidR="003C322D" w:rsidRDefault="003C322D" w:rsidP="003F712E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</w:p>
    <w:p w14:paraId="3F6639FC" w14:textId="58BB9FB0" w:rsidR="00C465D3" w:rsidRDefault="0025265A" w:rsidP="00B44655">
      <w:pPr>
        <w:numPr>
          <w:ilvl w:val="0"/>
          <w:numId w:val="10"/>
        </w:numPr>
        <w:tabs>
          <w:tab w:val="left" w:pos="567"/>
          <w:tab w:val="left" w:pos="1701"/>
        </w:tabs>
        <w:ind w:right="567" w:hanging="646"/>
        <w:rPr>
          <w:rFonts w:asciiTheme="minorHAnsi" w:hAnsiTheme="minorHAnsi" w:cs="Arial"/>
          <w:b/>
          <w:bCs/>
        </w:rPr>
      </w:pPr>
      <w:bookmarkStart w:id="3" w:name="_Toc492329432"/>
      <w:bookmarkStart w:id="4" w:name="_Toc503878495"/>
      <w:r w:rsidRPr="00F2391A">
        <w:rPr>
          <w:rFonts w:asciiTheme="minorHAnsi" w:hAnsiTheme="minorHAnsi" w:cs="Arial"/>
          <w:b/>
          <w:bCs/>
        </w:rPr>
        <w:t>Suporte</w:t>
      </w:r>
      <w:bookmarkEnd w:id="3"/>
      <w:bookmarkEnd w:id="4"/>
    </w:p>
    <w:p w14:paraId="30EA0B8A" w14:textId="77777777" w:rsidR="00D83D41" w:rsidRPr="0013203A" w:rsidRDefault="00D83D41" w:rsidP="00D83D41">
      <w:pPr>
        <w:tabs>
          <w:tab w:val="left" w:pos="567"/>
          <w:tab w:val="left" w:pos="1701"/>
        </w:tabs>
        <w:ind w:left="284" w:right="567"/>
        <w:rPr>
          <w:rFonts w:asciiTheme="minorHAnsi" w:hAnsiTheme="minorHAnsi" w:cs="Arial"/>
          <w:b/>
          <w:bCs/>
          <w:sz w:val="22"/>
          <w:szCs w:val="22"/>
        </w:rPr>
      </w:pPr>
    </w:p>
    <w:p w14:paraId="4FCB451F" w14:textId="77777777" w:rsidR="0025265A" w:rsidRPr="00F2391A" w:rsidRDefault="0025265A" w:rsidP="00B44655">
      <w:pPr>
        <w:tabs>
          <w:tab w:val="left" w:pos="567"/>
          <w:tab w:val="left" w:pos="1701"/>
        </w:tabs>
        <w:ind w:left="930" w:right="567"/>
        <w:rPr>
          <w:rFonts w:asciiTheme="minorHAnsi" w:hAnsiTheme="minorHAnsi" w:cs="Arial"/>
          <w:b/>
          <w:bCs/>
        </w:rPr>
      </w:pPr>
      <w:r w:rsidRPr="00F2391A">
        <w:rPr>
          <w:rFonts w:asciiTheme="minorHAnsi" w:hAnsiTheme="minorHAnsi" w:cs="Arial"/>
          <w:b/>
          <w:bCs/>
        </w:rPr>
        <w:t>9.1 Recursos</w:t>
      </w:r>
    </w:p>
    <w:p w14:paraId="4427A887" w14:textId="77777777" w:rsidR="00C465D3" w:rsidRPr="00B23BE9" w:rsidRDefault="00C465D3" w:rsidP="00B23BE9"/>
    <w:p w14:paraId="40791CF5" w14:textId="6575F79B" w:rsidR="0025265A" w:rsidRDefault="00B37414" w:rsidP="00B44655">
      <w:p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A organização</w:t>
      </w:r>
      <w:r w:rsidR="0025265A" w:rsidRPr="00F2391A">
        <w:rPr>
          <w:rFonts w:asciiTheme="minorHAnsi" w:hAnsiTheme="minorHAnsi"/>
          <w:sz w:val="22"/>
        </w:rPr>
        <w:t xml:space="preserve"> analisa os recursos de forma permanente</w:t>
      </w:r>
      <w:r w:rsidR="00C8680C">
        <w:rPr>
          <w:rFonts w:asciiTheme="minorHAnsi" w:hAnsiTheme="minorHAnsi"/>
          <w:sz w:val="22"/>
        </w:rPr>
        <w:t>,</w:t>
      </w:r>
      <w:r w:rsidR="0025265A" w:rsidRPr="00F2391A">
        <w:rPr>
          <w:rFonts w:asciiTheme="minorHAnsi" w:hAnsiTheme="minorHAnsi"/>
          <w:sz w:val="22"/>
        </w:rPr>
        <w:t xml:space="preserve"> a fim de garantir a sua adequação e capacidade no âmbito das atividades desenvolvidas e na obtenção dos objetivos organizacionais. </w:t>
      </w:r>
    </w:p>
    <w:p w14:paraId="79A8D237" w14:textId="77777777" w:rsidR="00E64522" w:rsidRPr="00F2391A" w:rsidRDefault="00E64522" w:rsidP="00B44655">
      <w:pPr>
        <w:jc w:val="both"/>
        <w:rPr>
          <w:rFonts w:asciiTheme="minorHAnsi" w:hAnsiTheme="minorHAnsi"/>
          <w:sz w:val="22"/>
        </w:rPr>
      </w:pPr>
    </w:p>
    <w:p w14:paraId="0158BBA6" w14:textId="77777777" w:rsidR="0025265A" w:rsidRPr="00F2391A" w:rsidRDefault="0025265A" w:rsidP="00B44655">
      <w:pPr>
        <w:jc w:val="both"/>
        <w:rPr>
          <w:rFonts w:asciiTheme="minorHAnsi" w:hAnsiTheme="minorHAnsi"/>
          <w:sz w:val="22"/>
          <w:szCs w:val="24"/>
        </w:rPr>
      </w:pPr>
      <w:r w:rsidRPr="00F2391A">
        <w:rPr>
          <w:rFonts w:asciiTheme="minorHAnsi" w:hAnsiTheme="minorHAnsi"/>
          <w:sz w:val="22"/>
        </w:rPr>
        <w:t xml:space="preserve">Esta preocupação passa pela correta identificação de necessidades, aquisição/recrutamento dos meios apropriados e em tempo útil e a manutenção das suas capacidades, através de manutenção, zelo na conservação (recursos técnicos) e pelo desenvolvimento de ações de </w:t>
      </w:r>
      <w:r w:rsidRPr="00F2391A">
        <w:rPr>
          <w:rFonts w:asciiTheme="minorHAnsi" w:hAnsiTheme="minorHAnsi"/>
          <w:sz w:val="22"/>
          <w:szCs w:val="24"/>
        </w:rPr>
        <w:t>formação ou outras</w:t>
      </w:r>
      <w:r w:rsidR="0058745B" w:rsidRPr="00F2391A">
        <w:rPr>
          <w:rFonts w:asciiTheme="minorHAnsi" w:hAnsiTheme="minorHAnsi"/>
          <w:sz w:val="22"/>
          <w:szCs w:val="24"/>
        </w:rPr>
        <w:t xml:space="preserve"> relevantes para o desempenho. </w:t>
      </w:r>
    </w:p>
    <w:p w14:paraId="44237E36" w14:textId="77777777" w:rsidR="0058745B" w:rsidRPr="00B23BE9" w:rsidRDefault="0058745B" w:rsidP="00B23BE9"/>
    <w:p w14:paraId="20ADAC38" w14:textId="21F36D36" w:rsidR="001A5991" w:rsidRDefault="0025265A" w:rsidP="00B47D39">
      <w:pPr>
        <w:jc w:val="both"/>
        <w:rPr>
          <w:rFonts w:asciiTheme="minorHAnsi" w:hAnsiTheme="minorHAnsi"/>
          <w:i/>
          <w:sz w:val="22"/>
          <w:szCs w:val="24"/>
        </w:rPr>
      </w:pPr>
      <w:r w:rsidRPr="00F2391A">
        <w:rPr>
          <w:rFonts w:asciiTheme="minorHAnsi" w:hAnsiTheme="minorHAnsi"/>
          <w:sz w:val="22"/>
          <w:szCs w:val="24"/>
        </w:rPr>
        <w:t xml:space="preserve">As atividades desenvolvidas na área de recursos encontram-se descritas nos processos </w:t>
      </w:r>
      <w:r w:rsidRPr="002C798B">
        <w:rPr>
          <w:rFonts w:asciiTheme="minorHAnsi" w:hAnsiTheme="minorHAnsi"/>
          <w:i/>
          <w:sz w:val="22"/>
          <w:szCs w:val="24"/>
        </w:rPr>
        <w:t>P</w:t>
      </w:r>
      <w:r w:rsidR="0058745B" w:rsidRPr="002C798B">
        <w:rPr>
          <w:rFonts w:asciiTheme="minorHAnsi" w:hAnsiTheme="minorHAnsi"/>
          <w:i/>
          <w:sz w:val="22"/>
          <w:szCs w:val="24"/>
        </w:rPr>
        <w:t>.</w:t>
      </w:r>
      <w:r w:rsidR="00DE5642" w:rsidRPr="002C798B">
        <w:rPr>
          <w:rFonts w:asciiTheme="minorHAnsi" w:hAnsiTheme="minorHAnsi"/>
          <w:i/>
          <w:sz w:val="22"/>
          <w:szCs w:val="24"/>
        </w:rPr>
        <w:t>09</w:t>
      </w:r>
      <w:r w:rsidRPr="002C798B">
        <w:rPr>
          <w:rFonts w:asciiTheme="minorHAnsi" w:hAnsiTheme="minorHAnsi"/>
          <w:i/>
          <w:sz w:val="22"/>
          <w:szCs w:val="24"/>
        </w:rPr>
        <w:t xml:space="preserve"> –</w:t>
      </w:r>
      <w:r w:rsidR="00BB3CE1" w:rsidRPr="002C798B">
        <w:rPr>
          <w:rFonts w:asciiTheme="minorHAnsi" w:hAnsiTheme="minorHAnsi"/>
          <w:i/>
          <w:sz w:val="22"/>
          <w:szCs w:val="24"/>
        </w:rPr>
        <w:t xml:space="preserve"> Recursos</w:t>
      </w:r>
      <w:r w:rsidRPr="002C798B">
        <w:rPr>
          <w:rFonts w:asciiTheme="minorHAnsi" w:hAnsiTheme="minorHAnsi"/>
          <w:i/>
          <w:sz w:val="22"/>
          <w:szCs w:val="24"/>
        </w:rPr>
        <w:t xml:space="preserve"> </w:t>
      </w:r>
      <w:r w:rsidR="004E0E50">
        <w:rPr>
          <w:rFonts w:asciiTheme="minorHAnsi" w:hAnsiTheme="minorHAnsi"/>
          <w:i/>
          <w:sz w:val="22"/>
          <w:szCs w:val="24"/>
        </w:rPr>
        <w:t>H</w:t>
      </w:r>
      <w:r w:rsidR="00BB3CE1" w:rsidRPr="009D309C">
        <w:rPr>
          <w:rFonts w:asciiTheme="minorHAnsi" w:hAnsiTheme="minorHAnsi"/>
          <w:i/>
          <w:sz w:val="22"/>
          <w:szCs w:val="24"/>
        </w:rPr>
        <w:t>umanos</w:t>
      </w:r>
      <w:r w:rsidR="00BB3CE1" w:rsidRPr="009D309C">
        <w:rPr>
          <w:rFonts w:asciiTheme="minorHAnsi" w:hAnsiTheme="minorHAnsi"/>
          <w:sz w:val="22"/>
          <w:szCs w:val="24"/>
        </w:rPr>
        <w:t xml:space="preserve">, </w:t>
      </w:r>
      <w:r w:rsidR="00BB3CE1" w:rsidRPr="009D309C">
        <w:rPr>
          <w:rFonts w:asciiTheme="minorHAnsi" w:hAnsiTheme="minorHAnsi"/>
          <w:i/>
          <w:sz w:val="22"/>
          <w:szCs w:val="24"/>
        </w:rPr>
        <w:t>P.</w:t>
      </w:r>
      <w:r w:rsidR="0058745B" w:rsidRPr="009D309C">
        <w:rPr>
          <w:rFonts w:asciiTheme="minorHAnsi" w:hAnsiTheme="minorHAnsi"/>
          <w:i/>
          <w:sz w:val="22"/>
          <w:szCs w:val="24"/>
        </w:rPr>
        <w:t>14</w:t>
      </w:r>
      <w:r w:rsidRPr="009D309C">
        <w:rPr>
          <w:rFonts w:asciiTheme="minorHAnsi" w:hAnsiTheme="minorHAnsi"/>
          <w:i/>
          <w:sz w:val="22"/>
          <w:szCs w:val="24"/>
        </w:rPr>
        <w:t xml:space="preserve"> – </w:t>
      </w:r>
      <w:r w:rsidR="0058745B" w:rsidRPr="009D309C">
        <w:rPr>
          <w:rFonts w:asciiTheme="minorHAnsi" w:hAnsiTheme="minorHAnsi"/>
          <w:i/>
          <w:sz w:val="22"/>
          <w:szCs w:val="24"/>
        </w:rPr>
        <w:t>Equipamentos</w:t>
      </w:r>
      <w:r w:rsidR="00B47D39" w:rsidRPr="009D309C">
        <w:rPr>
          <w:rFonts w:asciiTheme="minorHAnsi" w:hAnsiTheme="minorHAnsi"/>
          <w:i/>
          <w:sz w:val="22"/>
          <w:szCs w:val="24"/>
        </w:rPr>
        <w:t xml:space="preserve">, Viaturas, Instalações </w:t>
      </w:r>
      <w:r w:rsidR="0058745B" w:rsidRPr="009D309C">
        <w:rPr>
          <w:rFonts w:asciiTheme="minorHAnsi" w:hAnsiTheme="minorHAnsi"/>
          <w:i/>
          <w:sz w:val="22"/>
          <w:szCs w:val="24"/>
        </w:rPr>
        <w:t xml:space="preserve">e </w:t>
      </w:r>
      <w:r w:rsidR="00B47D39" w:rsidRPr="009D309C">
        <w:rPr>
          <w:rFonts w:asciiTheme="minorHAnsi" w:hAnsiTheme="minorHAnsi"/>
          <w:i/>
          <w:sz w:val="22"/>
          <w:szCs w:val="24"/>
        </w:rPr>
        <w:t>E</w:t>
      </w:r>
      <w:r w:rsidR="0058745B" w:rsidRPr="009D309C">
        <w:rPr>
          <w:rFonts w:asciiTheme="minorHAnsi" w:hAnsiTheme="minorHAnsi"/>
          <w:i/>
          <w:sz w:val="22"/>
          <w:szCs w:val="24"/>
        </w:rPr>
        <w:t>MM</w:t>
      </w:r>
      <w:r w:rsidRPr="009D309C">
        <w:rPr>
          <w:rFonts w:asciiTheme="minorHAnsi" w:hAnsiTheme="minorHAnsi"/>
          <w:i/>
          <w:sz w:val="22"/>
          <w:szCs w:val="24"/>
        </w:rPr>
        <w:t>.</w:t>
      </w:r>
    </w:p>
    <w:p w14:paraId="3EBD3B63" w14:textId="77777777" w:rsidR="000D49E3" w:rsidRPr="0013203A" w:rsidRDefault="000D49E3" w:rsidP="0013203A">
      <w:pPr>
        <w:tabs>
          <w:tab w:val="left" w:pos="567"/>
          <w:tab w:val="left" w:pos="1701"/>
        </w:tabs>
        <w:ind w:left="284" w:right="567"/>
        <w:rPr>
          <w:rFonts w:asciiTheme="minorHAnsi" w:hAnsiTheme="minorHAnsi" w:cs="Arial"/>
          <w:b/>
          <w:bCs/>
          <w:sz w:val="22"/>
          <w:szCs w:val="22"/>
        </w:rPr>
      </w:pPr>
    </w:p>
    <w:p w14:paraId="41B4B40A" w14:textId="77777777" w:rsidR="0025265A" w:rsidRPr="00F2391A" w:rsidRDefault="0025265A" w:rsidP="00B44655">
      <w:pPr>
        <w:tabs>
          <w:tab w:val="left" w:pos="567"/>
          <w:tab w:val="left" w:pos="1701"/>
        </w:tabs>
        <w:ind w:left="930" w:right="567"/>
        <w:rPr>
          <w:rFonts w:asciiTheme="minorHAnsi" w:hAnsiTheme="minorHAnsi" w:cs="Arial"/>
          <w:b/>
          <w:bCs/>
        </w:rPr>
      </w:pPr>
      <w:bookmarkStart w:id="5" w:name="_Toc503878497"/>
      <w:r w:rsidRPr="00F2391A">
        <w:rPr>
          <w:rFonts w:asciiTheme="minorHAnsi" w:hAnsiTheme="minorHAnsi" w:cs="Arial"/>
          <w:b/>
          <w:bCs/>
        </w:rPr>
        <w:t>9.2 Competências e consciencialização</w:t>
      </w:r>
      <w:bookmarkEnd w:id="5"/>
    </w:p>
    <w:p w14:paraId="4C6BB95A" w14:textId="77777777" w:rsidR="001A5991" w:rsidRPr="00B23BE9" w:rsidRDefault="001A5991" w:rsidP="00B44655"/>
    <w:p w14:paraId="5BB283BE" w14:textId="3B465567" w:rsidR="0025265A" w:rsidRPr="00F2391A" w:rsidRDefault="0025265A" w:rsidP="00B44655">
      <w:pPr>
        <w:jc w:val="both"/>
        <w:rPr>
          <w:rFonts w:asciiTheme="minorHAnsi" w:hAnsiTheme="minorHAnsi"/>
          <w:sz w:val="22"/>
          <w:szCs w:val="24"/>
        </w:rPr>
      </w:pPr>
      <w:r w:rsidRPr="00F2391A">
        <w:rPr>
          <w:rFonts w:asciiTheme="minorHAnsi" w:hAnsiTheme="minorHAnsi"/>
          <w:sz w:val="22"/>
          <w:szCs w:val="24"/>
        </w:rPr>
        <w:t>A Taviraverde determinou as competências necessárias para todos</w:t>
      </w:r>
      <w:r w:rsidR="008309F7">
        <w:rPr>
          <w:rFonts w:asciiTheme="minorHAnsi" w:hAnsiTheme="minorHAnsi"/>
          <w:sz w:val="22"/>
          <w:szCs w:val="24"/>
        </w:rPr>
        <w:t>/as</w:t>
      </w:r>
      <w:r w:rsidRPr="00F2391A">
        <w:rPr>
          <w:rFonts w:asciiTheme="minorHAnsi" w:hAnsiTheme="minorHAnsi"/>
          <w:sz w:val="22"/>
          <w:szCs w:val="24"/>
        </w:rPr>
        <w:t xml:space="preserve"> os</w:t>
      </w:r>
      <w:r w:rsidR="008309F7">
        <w:rPr>
          <w:rFonts w:asciiTheme="minorHAnsi" w:hAnsiTheme="minorHAnsi"/>
          <w:sz w:val="22"/>
          <w:szCs w:val="24"/>
        </w:rPr>
        <w:t>/as</w:t>
      </w:r>
      <w:r w:rsidRPr="00F2391A">
        <w:rPr>
          <w:rFonts w:asciiTheme="minorHAnsi" w:hAnsiTheme="minorHAnsi"/>
          <w:sz w:val="22"/>
          <w:szCs w:val="24"/>
        </w:rPr>
        <w:t xml:space="preserve"> seus</w:t>
      </w:r>
      <w:r w:rsidR="008309F7">
        <w:rPr>
          <w:rFonts w:asciiTheme="minorHAnsi" w:hAnsiTheme="minorHAnsi"/>
          <w:sz w:val="22"/>
          <w:szCs w:val="24"/>
        </w:rPr>
        <w:t>/suas</w:t>
      </w:r>
      <w:r w:rsidRPr="00F2391A">
        <w:rPr>
          <w:rFonts w:asciiTheme="minorHAnsi" w:hAnsiTheme="minorHAnsi"/>
          <w:sz w:val="22"/>
          <w:szCs w:val="24"/>
        </w:rPr>
        <w:t xml:space="preserve"> colaboradores</w:t>
      </w:r>
      <w:r w:rsidR="008309F7">
        <w:rPr>
          <w:rFonts w:asciiTheme="minorHAnsi" w:hAnsiTheme="minorHAnsi"/>
          <w:sz w:val="22"/>
          <w:szCs w:val="24"/>
        </w:rPr>
        <w:t>/as</w:t>
      </w:r>
      <w:r w:rsidR="00B47D39">
        <w:rPr>
          <w:rFonts w:asciiTheme="minorHAnsi" w:hAnsiTheme="minorHAnsi"/>
          <w:sz w:val="22"/>
          <w:szCs w:val="24"/>
        </w:rPr>
        <w:t>,</w:t>
      </w:r>
      <w:r w:rsidRPr="00F2391A">
        <w:rPr>
          <w:rFonts w:asciiTheme="minorHAnsi" w:hAnsiTheme="minorHAnsi"/>
          <w:sz w:val="22"/>
          <w:szCs w:val="24"/>
        </w:rPr>
        <w:t xml:space="preserve"> assim como outras pessoas sob o seu controlo e que executem tarefas que afetem o desempenho e eficácia do sistema. Para tal, garante que são desencadeadas as medidas e ações necessárias</w:t>
      </w:r>
      <w:r w:rsidR="00D359B8">
        <w:rPr>
          <w:rFonts w:asciiTheme="minorHAnsi" w:hAnsiTheme="minorHAnsi"/>
          <w:sz w:val="22"/>
          <w:szCs w:val="24"/>
        </w:rPr>
        <w:t>,</w:t>
      </w:r>
      <w:r w:rsidRPr="00F2391A">
        <w:rPr>
          <w:rFonts w:asciiTheme="minorHAnsi" w:hAnsiTheme="minorHAnsi"/>
          <w:sz w:val="22"/>
          <w:szCs w:val="24"/>
        </w:rPr>
        <w:t xml:space="preserve"> tendo em vista </w:t>
      </w:r>
      <w:r w:rsidR="00D359B8">
        <w:rPr>
          <w:rFonts w:asciiTheme="minorHAnsi" w:hAnsiTheme="minorHAnsi"/>
          <w:sz w:val="22"/>
          <w:szCs w:val="24"/>
        </w:rPr>
        <w:t>a</w:t>
      </w:r>
      <w:r w:rsidRPr="00F2391A">
        <w:rPr>
          <w:rFonts w:asciiTheme="minorHAnsi" w:hAnsiTheme="minorHAnsi"/>
          <w:sz w:val="22"/>
          <w:szCs w:val="24"/>
        </w:rPr>
        <w:t xml:space="preserve"> obtenção de competências</w:t>
      </w:r>
      <w:r w:rsidR="00D359B8">
        <w:rPr>
          <w:rFonts w:asciiTheme="minorHAnsi" w:hAnsiTheme="minorHAnsi"/>
          <w:sz w:val="22"/>
          <w:szCs w:val="24"/>
        </w:rPr>
        <w:t>,</w:t>
      </w:r>
      <w:r w:rsidRPr="00F2391A">
        <w:rPr>
          <w:rFonts w:asciiTheme="minorHAnsi" w:hAnsiTheme="minorHAnsi"/>
          <w:sz w:val="22"/>
          <w:szCs w:val="24"/>
        </w:rPr>
        <w:t xml:space="preserve"> assim como a avaliação da eficácia dessas medidas.</w:t>
      </w:r>
      <w:r w:rsidR="001A5991" w:rsidRPr="00F2391A">
        <w:rPr>
          <w:rFonts w:asciiTheme="minorHAnsi" w:hAnsiTheme="minorHAnsi"/>
          <w:sz w:val="22"/>
          <w:szCs w:val="24"/>
        </w:rPr>
        <w:t xml:space="preserve"> </w:t>
      </w:r>
    </w:p>
    <w:p w14:paraId="18DB07D5" w14:textId="77777777" w:rsidR="000D49E3" w:rsidRPr="0013203A" w:rsidRDefault="000D49E3" w:rsidP="0013203A">
      <w:pPr>
        <w:tabs>
          <w:tab w:val="left" w:pos="567"/>
          <w:tab w:val="left" w:pos="1701"/>
        </w:tabs>
        <w:ind w:left="284" w:right="567"/>
        <w:rPr>
          <w:rFonts w:asciiTheme="minorHAnsi" w:hAnsiTheme="minorHAnsi" w:cs="Arial"/>
          <w:b/>
          <w:bCs/>
          <w:sz w:val="22"/>
          <w:szCs w:val="22"/>
        </w:rPr>
      </w:pPr>
    </w:p>
    <w:p w14:paraId="21A43BD0" w14:textId="77777777" w:rsidR="0025265A" w:rsidRPr="00F2391A" w:rsidRDefault="0025265A" w:rsidP="00B44655">
      <w:pPr>
        <w:tabs>
          <w:tab w:val="left" w:pos="567"/>
          <w:tab w:val="left" w:pos="1701"/>
        </w:tabs>
        <w:ind w:left="930" w:right="567"/>
        <w:rPr>
          <w:rFonts w:asciiTheme="minorHAnsi" w:hAnsiTheme="minorHAnsi" w:cs="Arial"/>
          <w:b/>
          <w:bCs/>
        </w:rPr>
      </w:pPr>
      <w:bookmarkStart w:id="6" w:name="_Toc503878498"/>
      <w:r w:rsidRPr="00F2391A">
        <w:rPr>
          <w:rFonts w:asciiTheme="minorHAnsi" w:hAnsiTheme="minorHAnsi" w:cs="Arial"/>
          <w:b/>
          <w:bCs/>
        </w:rPr>
        <w:t>9.3 Informação documentada</w:t>
      </w:r>
      <w:bookmarkEnd w:id="6"/>
    </w:p>
    <w:p w14:paraId="34976830" w14:textId="77777777" w:rsidR="001A5991" w:rsidRPr="00B23BE9" w:rsidRDefault="001A5991" w:rsidP="00B44655"/>
    <w:p w14:paraId="2F84DA2C" w14:textId="3A26111C" w:rsidR="0025265A" w:rsidRPr="00F2391A" w:rsidRDefault="0025265A" w:rsidP="00B44655">
      <w:pPr>
        <w:jc w:val="both"/>
        <w:rPr>
          <w:rFonts w:asciiTheme="minorHAnsi" w:hAnsiTheme="minorHAnsi"/>
          <w:sz w:val="22"/>
          <w:szCs w:val="24"/>
        </w:rPr>
      </w:pPr>
      <w:r w:rsidRPr="00F2391A">
        <w:rPr>
          <w:rFonts w:asciiTheme="minorHAnsi" w:hAnsiTheme="minorHAnsi"/>
          <w:sz w:val="22"/>
          <w:szCs w:val="24"/>
        </w:rPr>
        <w:t>A Taviraverde assegura que todos os documentos e registos relativos ao Sistema de Gestão estão disponíveis para que os</w:t>
      </w:r>
      <w:r w:rsidR="008309F7">
        <w:rPr>
          <w:rFonts w:asciiTheme="minorHAnsi" w:hAnsiTheme="minorHAnsi"/>
          <w:sz w:val="22"/>
          <w:szCs w:val="24"/>
        </w:rPr>
        <w:t>/as</w:t>
      </w:r>
      <w:r w:rsidRPr="00F2391A">
        <w:rPr>
          <w:rFonts w:asciiTheme="minorHAnsi" w:hAnsiTheme="minorHAnsi"/>
          <w:sz w:val="22"/>
          <w:szCs w:val="24"/>
        </w:rPr>
        <w:t xml:space="preserve"> colaboradores</w:t>
      </w:r>
      <w:r w:rsidR="008309F7">
        <w:rPr>
          <w:rFonts w:asciiTheme="minorHAnsi" w:hAnsiTheme="minorHAnsi"/>
          <w:sz w:val="22"/>
          <w:szCs w:val="24"/>
        </w:rPr>
        <w:t>/as</w:t>
      </w:r>
      <w:r w:rsidRPr="00F2391A">
        <w:rPr>
          <w:rFonts w:asciiTheme="minorHAnsi" w:hAnsiTheme="minorHAnsi"/>
          <w:sz w:val="22"/>
          <w:szCs w:val="24"/>
        </w:rPr>
        <w:t xml:space="preserve"> da organização os possam utilizar através do sistema de </w:t>
      </w:r>
      <w:r w:rsidRPr="00F2391A">
        <w:rPr>
          <w:rFonts w:asciiTheme="minorHAnsi" w:hAnsiTheme="minorHAnsi"/>
          <w:sz w:val="22"/>
          <w:szCs w:val="24"/>
        </w:rPr>
        <w:lastRenderedPageBreak/>
        <w:t>controlo de documentos e dados.</w:t>
      </w:r>
      <w:r w:rsidR="001A5991" w:rsidRPr="00F2391A">
        <w:rPr>
          <w:rFonts w:asciiTheme="minorHAnsi" w:hAnsiTheme="minorHAnsi"/>
          <w:sz w:val="22"/>
          <w:szCs w:val="24"/>
        </w:rPr>
        <w:t xml:space="preserve"> A informação está disponível de forma geral para todos através do </w:t>
      </w:r>
      <w:r w:rsidR="001A5991" w:rsidRPr="00FC4AA5">
        <w:rPr>
          <w:rFonts w:asciiTheme="minorHAnsi" w:hAnsiTheme="minorHAnsi"/>
          <w:i/>
          <w:iCs/>
          <w:sz w:val="22"/>
          <w:szCs w:val="24"/>
        </w:rPr>
        <w:t>Portal da Qualidade</w:t>
      </w:r>
      <w:r w:rsidR="001A5991" w:rsidRPr="00F2391A">
        <w:rPr>
          <w:rFonts w:asciiTheme="minorHAnsi" w:hAnsiTheme="minorHAnsi"/>
          <w:sz w:val="22"/>
          <w:szCs w:val="24"/>
        </w:rPr>
        <w:t>.</w:t>
      </w:r>
    </w:p>
    <w:p w14:paraId="16B29092" w14:textId="77777777" w:rsidR="0058745B" w:rsidRPr="00B23BE9" w:rsidRDefault="0058745B" w:rsidP="00B23BE9"/>
    <w:p w14:paraId="5B60E88F" w14:textId="06D49D69" w:rsidR="0025265A" w:rsidRPr="00F2391A" w:rsidRDefault="0025265A" w:rsidP="00B44655">
      <w:pPr>
        <w:jc w:val="both"/>
        <w:rPr>
          <w:rFonts w:asciiTheme="minorHAnsi" w:hAnsiTheme="minorHAnsi"/>
          <w:sz w:val="22"/>
        </w:rPr>
      </w:pPr>
      <w:r w:rsidRPr="00F2391A">
        <w:rPr>
          <w:rFonts w:asciiTheme="minorHAnsi" w:hAnsiTheme="minorHAnsi"/>
          <w:sz w:val="22"/>
          <w:szCs w:val="24"/>
        </w:rPr>
        <w:t>Este sistema assegura que todos os documentos do Sistema de Gestão são revistos e aprovados quer na sua primeira edição quer em revisões subsequentes. Os documentos inválidos ou obsoletos são retirados dos locais e destruídos ou, se mantidos por motivos legais ou por preservação da evolução do sistema, são devidamente identificados.</w:t>
      </w:r>
      <w:r w:rsidRPr="00F2391A">
        <w:rPr>
          <w:rFonts w:asciiTheme="minorHAnsi" w:hAnsiTheme="minorHAnsi"/>
          <w:sz w:val="22"/>
        </w:rPr>
        <w:t xml:space="preserve"> Todos os documentos respeitantes são controlados de acordo com o procedimento </w:t>
      </w:r>
      <w:r w:rsidR="0058745B" w:rsidRPr="002C798B">
        <w:rPr>
          <w:rFonts w:asciiTheme="minorHAnsi" w:hAnsiTheme="minorHAnsi"/>
          <w:i/>
          <w:sz w:val="22"/>
        </w:rPr>
        <w:t>PR.01</w:t>
      </w:r>
      <w:r w:rsidRPr="002C798B">
        <w:rPr>
          <w:rFonts w:asciiTheme="minorHAnsi" w:hAnsiTheme="minorHAnsi"/>
          <w:i/>
          <w:sz w:val="22"/>
        </w:rPr>
        <w:t xml:space="preserve"> –</w:t>
      </w:r>
      <w:r w:rsidR="0058745B" w:rsidRPr="002C798B">
        <w:rPr>
          <w:rFonts w:asciiTheme="minorHAnsi" w:hAnsiTheme="minorHAnsi"/>
          <w:i/>
          <w:sz w:val="22"/>
        </w:rPr>
        <w:t xml:space="preserve"> Informação</w:t>
      </w:r>
      <w:r w:rsidR="00B47D39" w:rsidRPr="002C798B">
        <w:rPr>
          <w:rFonts w:asciiTheme="minorHAnsi" w:hAnsiTheme="minorHAnsi"/>
          <w:i/>
          <w:sz w:val="22"/>
        </w:rPr>
        <w:t xml:space="preserve"> D</w:t>
      </w:r>
      <w:r w:rsidRPr="002C798B">
        <w:rPr>
          <w:rFonts w:asciiTheme="minorHAnsi" w:hAnsiTheme="minorHAnsi"/>
          <w:i/>
          <w:sz w:val="22"/>
        </w:rPr>
        <w:t>ocumentada</w:t>
      </w:r>
      <w:r w:rsidRPr="00F2391A">
        <w:rPr>
          <w:rFonts w:asciiTheme="minorHAnsi" w:hAnsiTheme="minorHAnsi"/>
          <w:sz w:val="22"/>
        </w:rPr>
        <w:t xml:space="preserve">. </w:t>
      </w:r>
    </w:p>
    <w:p w14:paraId="72F3C29C" w14:textId="67C67157" w:rsidR="0025265A" w:rsidRPr="003F712E" w:rsidRDefault="0025265A" w:rsidP="003F712E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  <w:bookmarkStart w:id="7" w:name="_Toc492329433"/>
    </w:p>
    <w:p w14:paraId="42F6F1F1" w14:textId="77777777" w:rsidR="003C322D" w:rsidRPr="003F712E" w:rsidRDefault="003C322D" w:rsidP="003F712E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</w:p>
    <w:p w14:paraId="0C7DBD22" w14:textId="77777777" w:rsidR="0025265A" w:rsidRPr="00F2391A" w:rsidRDefault="0025265A" w:rsidP="00B44655">
      <w:pPr>
        <w:numPr>
          <w:ilvl w:val="0"/>
          <w:numId w:val="10"/>
        </w:numPr>
        <w:tabs>
          <w:tab w:val="left" w:pos="567"/>
          <w:tab w:val="left" w:pos="1701"/>
        </w:tabs>
        <w:ind w:right="567" w:hanging="646"/>
        <w:rPr>
          <w:rFonts w:asciiTheme="minorHAnsi" w:hAnsiTheme="minorHAnsi" w:cs="Arial"/>
          <w:b/>
          <w:bCs/>
        </w:rPr>
      </w:pPr>
      <w:bookmarkStart w:id="8" w:name="_Toc503878499"/>
      <w:r w:rsidRPr="00F2391A">
        <w:rPr>
          <w:rFonts w:asciiTheme="minorHAnsi" w:hAnsiTheme="minorHAnsi" w:cs="Arial"/>
          <w:b/>
          <w:bCs/>
        </w:rPr>
        <w:t>Operacionalização</w:t>
      </w:r>
      <w:bookmarkEnd w:id="7"/>
      <w:bookmarkEnd w:id="8"/>
    </w:p>
    <w:p w14:paraId="4ECD688A" w14:textId="77777777" w:rsidR="0058745B" w:rsidRPr="00B23BE9" w:rsidRDefault="0058745B" w:rsidP="00B23BE9"/>
    <w:p w14:paraId="39304FE6" w14:textId="19B7E02C" w:rsidR="0025265A" w:rsidRPr="00D359B8" w:rsidRDefault="0025265A" w:rsidP="00B44655">
      <w:pPr>
        <w:jc w:val="both"/>
        <w:rPr>
          <w:rFonts w:asciiTheme="minorHAnsi" w:hAnsiTheme="minorHAnsi"/>
          <w:sz w:val="22"/>
        </w:rPr>
      </w:pPr>
      <w:r w:rsidRPr="00F2391A">
        <w:rPr>
          <w:rFonts w:asciiTheme="minorHAnsi" w:hAnsiTheme="minorHAnsi"/>
          <w:sz w:val="22"/>
        </w:rPr>
        <w:t>As atividades são levadas a cabo de forma controlada e no estreito sentido de respeito pelos requisitos</w:t>
      </w:r>
      <w:r w:rsidR="00DC28F0">
        <w:rPr>
          <w:rFonts w:asciiTheme="minorHAnsi" w:hAnsiTheme="minorHAnsi"/>
          <w:sz w:val="22"/>
        </w:rPr>
        <w:t xml:space="preserve">, </w:t>
      </w:r>
      <w:r w:rsidRPr="00F2391A">
        <w:rPr>
          <w:rFonts w:asciiTheme="minorHAnsi" w:hAnsiTheme="minorHAnsi"/>
          <w:sz w:val="22"/>
        </w:rPr>
        <w:t>satisfação do</w:t>
      </w:r>
      <w:r w:rsidR="008309F7">
        <w:rPr>
          <w:rFonts w:asciiTheme="minorHAnsi" w:hAnsiTheme="minorHAnsi"/>
          <w:sz w:val="22"/>
        </w:rPr>
        <w:t>/a</w:t>
      </w:r>
      <w:r w:rsidRPr="00F2391A">
        <w:rPr>
          <w:rFonts w:asciiTheme="minorHAnsi" w:hAnsiTheme="minorHAnsi"/>
          <w:sz w:val="22"/>
        </w:rPr>
        <w:t xml:space="preserve"> </w:t>
      </w:r>
      <w:r w:rsidRPr="00D359B8">
        <w:rPr>
          <w:rFonts w:asciiTheme="minorHAnsi" w:hAnsiTheme="minorHAnsi"/>
          <w:sz w:val="22"/>
        </w:rPr>
        <w:t>cliente,</w:t>
      </w:r>
      <w:r w:rsidR="00155C65" w:rsidRPr="00D359B8">
        <w:rPr>
          <w:rFonts w:asciiTheme="minorHAnsi" w:hAnsiTheme="minorHAnsi"/>
          <w:sz w:val="22"/>
        </w:rPr>
        <w:t xml:space="preserve"> </w:t>
      </w:r>
      <w:r w:rsidR="00155C65" w:rsidRPr="00D359B8">
        <w:rPr>
          <w:rFonts w:asciiTheme="minorHAnsi" w:hAnsiTheme="minorHAnsi" w:cs="Arial"/>
          <w:sz w:val="22"/>
          <w:szCs w:val="24"/>
        </w:rPr>
        <w:t>garantia das condições de segurança dos</w:t>
      </w:r>
      <w:r w:rsidR="008E2452" w:rsidRPr="00D359B8">
        <w:rPr>
          <w:rFonts w:asciiTheme="minorHAnsi" w:hAnsiTheme="minorHAnsi" w:cs="Arial"/>
          <w:sz w:val="22"/>
          <w:szCs w:val="24"/>
        </w:rPr>
        <w:t>/as</w:t>
      </w:r>
      <w:r w:rsidR="00155C65" w:rsidRPr="00D359B8">
        <w:rPr>
          <w:rFonts w:asciiTheme="minorHAnsi" w:hAnsiTheme="minorHAnsi" w:cs="Arial"/>
          <w:sz w:val="22"/>
          <w:szCs w:val="24"/>
        </w:rPr>
        <w:t xml:space="preserve"> trabalhadores</w:t>
      </w:r>
      <w:r w:rsidR="008E2452" w:rsidRPr="00D359B8">
        <w:rPr>
          <w:rFonts w:asciiTheme="minorHAnsi" w:hAnsiTheme="minorHAnsi" w:cs="Arial"/>
          <w:sz w:val="22"/>
          <w:szCs w:val="24"/>
        </w:rPr>
        <w:t>/as</w:t>
      </w:r>
      <w:r w:rsidR="00155C65" w:rsidRPr="00D359B8">
        <w:rPr>
          <w:rFonts w:asciiTheme="minorHAnsi" w:hAnsiTheme="minorHAnsi"/>
          <w:sz w:val="22"/>
        </w:rPr>
        <w:t xml:space="preserve">, </w:t>
      </w:r>
      <w:r w:rsidRPr="00D359B8">
        <w:rPr>
          <w:rFonts w:asciiTheme="minorHAnsi" w:hAnsiTheme="minorHAnsi"/>
          <w:sz w:val="22"/>
        </w:rPr>
        <w:t>requisitos regulamentares e normativos internos.</w:t>
      </w:r>
    </w:p>
    <w:p w14:paraId="0D75F543" w14:textId="77777777" w:rsidR="0058745B" w:rsidRPr="00D359B8" w:rsidRDefault="0058745B" w:rsidP="00B23BE9"/>
    <w:p w14:paraId="014EC27E" w14:textId="6550D0F9" w:rsidR="0025265A" w:rsidRPr="00F2391A" w:rsidRDefault="0025265A" w:rsidP="00B44655">
      <w:pPr>
        <w:jc w:val="both"/>
        <w:rPr>
          <w:rFonts w:asciiTheme="minorHAnsi" w:hAnsiTheme="minorHAnsi"/>
          <w:sz w:val="22"/>
        </w:rPr>
      </w:pPr>
      <w:r w:rsidRPr="00D359B8">
        <w:rPr>
          <w:rFonts w:asciiTheme="minorHAnsi" w:hAnsiTheme="minorHAnsi"/>
          <w:sz w:val="22"/>
        </w:rPr>
        <w:t>Os requisitos do</w:t>
      </w:r>
      <w:r w:rsidR="008309F7" w:rsidRPr="00D359B8">
        <w:rPr>
          <w:rFonts w:asciiTheme="minorHAnsi" w:hAnsiTheme="minorHAnsi"/>
          <w:sz w:val="22"/>
        </w:rPr>
        <w:t>/a</w:t>
      </w:r>
      <w:r w:rsidRPr="00D359B8">
        <w:rPr>
          <w:rFonts w:asciiTheme="minorHAnsi" w:hAnsiTheme="minorHAnsi"/>
          <w:sz w:val="22"/>
        </w:rPr>
        <w:t xml:space="preserve"> cliente </w:t>
      </w:r>
      <w:r w:rsidR="00155C65" w:rsidRPr="00D359B8">
        <w:rPr>
          <w:rFonts w:asciiTheme="minorHAnsi" w:hAnsiTheme="minorHAnsi"/>
          <w:sz w:val="22"/>
        </w:rPr>
        <w:t>e dos</w:t>
      </w:r>
      <w:r w:rsidR="008309F7" w:rsidRPr="00D359B8">
        <w:rPr>
          <w:rFonts w:asciiTheme="minorHAnsi" w:hAnsiTheme="minorHAnsi"/>
          <w:sz w:val="22"/>
        </w:rPr>
        <w:t>/as</w:t>
      </w:r>
      <w:r w:rsidR="00155C65" w:rsidRPr="00D359B8">
        <w:rPr>
          <w:rFonts w:asciiTheme="minorHAnsi" w:hAnsiTheme="minorHAnsi"/>
          <w:sz w:val="22"/>
        </w:rPr>
        <w:t xml:space="preserve"> trabalhadores</w:t>
      </w:r>
      <w:r w:rsidR="008309F7" w:rsidRPr="00D359B8">
        <w:rPr>
          <w:rFonts w:asciiTheme="minorHAnsi" w:hAnsiTheme="minorHAnsi"/>
          <w:sz w:val="22"/>
        </w:rPr>
        <w:t>/as</w:t>
      </w:r>
      <w:r w:rsidR="00155C65" w:rsidRPr="00D359B8">
        <w:rPr>
          <w:rFonts w:asciiTheme="minorHAnsi" w:hAnsiTheme="minorHAnsi"/>
          <w:sz w:val="22"/>
        </w:rPr>
        <w:t xml:space="preserve"> </w:t>
      </w:r>
      <w:r w:rsidRPr="00D359B8">
        <w:rPr>
          <w:rFonts w:asciiTheme="minorHAnsi" w:hAnsiTheme="minorHAnsi"/>
          <w:sz w:val="22"/>
        </w:rPr>
        <w:t>são documentados e analisados quanto a exequibilidade e capacidade de cumprimento.</w:t>
      </w:r>
      <w:r w:rsidRPr="00F2391A">
        <w:rPr>
          <w:rFonts w:asciiTheme="minorHAnsi" w:hAnsiTheme="minorHAnsi"/>
          <w:sz w:val="22"/>
        </w:rPr>
        <w:t xml:space="preserve"> </w:t>
      </w:r>
    </w:p>
    <w:p w14:paraId="45880343" w14:textId="77777777" w:rsidR="0058745B" w:rsidRPr="00B23BE9" w:rsidRDefault="0058745B" w:rsidP="00B23BE9"/>
    <w:p w14:paraId="0DF1F09E" w14:textId="6ECA2180" w:rsidR="0025265A" w:rsidRPr="00F2391A" w:rsidRDefault="0025265A" w:rsidP="00B44655">
      <w:pPr>
        <w:jc w:val="both"/>
        <w:rPr>
          <w:rFonts w:asciiTheme="minorHAnsi" w:hAnsiTheme="minorHAnsi"/>
          <w:sz w:val="22"/>
        </w:rPr>
      </w:pPr>
      <w:r w:rsidRPr="00F2391A">
        <w:rPr>
          <w:rFonts w:asciiTheme="minorHAnsi" w:hAnsiTheme="minorHAnsi"/>
          <w:sz w:val="22"/>
        </w:rPr>
        <w:t>As atividades desenvol</w:t>
      </w:r>
      <w:r w:rsidR="00B47D39">
        <w:rPr>
          <w:rFonts w:asciiTheme="minorHAnsi" w:hAnsiTheme="minorHAnsi"/>
          <w:sz w:val="22"/>
        </w:rPr>
        <w:t>vidas são planeadas e controlada</w:t>
      </w:r>
      <w:r w:rsidRPr="00F2391A">
        <w:rPr>
          <w:rFonts w:asciiTheme="minorHAnsi" w:hAnsiTheme="minorHAnsi"/>
          <w:sz w:val="22"/>
        </w:rPr>
        <w:t>s de forma a assegurar que os resultados finais são uniformes e cumprem as especificações dos</w:t>
      </w:r>
      <w:r w:rsidR="008309F7">
        <w:rPr>
          <w:rFonts w:asciiTheme="minorHAnsi" w:hAnsiTheme="minorHAnsi"/>
          <w:sz w:val="22"/>
        </w:rPr>
        <w:t>/as</w:t>
      </w:r>
      <w:r w:rsidRPr="00F2391A">
        <w:rPr>
          <w:rFonts w:asciiTheme="minorHAnsi" w:hAnsiTheme="minorHAnsi"/>
          <w:sz w:val="22"/>
        </w:rPr>
        <w:t xml:space="preserve"> </w:t>
      </w:r>
      <w:r w:rsidRPr="00D359B8">
        <w:rPr>
          <w:rFonts w:asciiTheme="minorHAnsi" w:hAnsiTheme="minorHAnsi"/>
          <w:sz w:val="22"/>
        </w:rPr>
        <w:t>clientes</w:t>
      </w:r>
      <w:r w:rsidR="00155C65" w:rsidRPr="00D359B8">
        <w:rPr>
          <w:rFonts w:asciiTheme="minorHAnsi" w:hAnsiTheme="minorHAnsi"/>
          <w:sz w:val="22"/>
        </w:rPr>
        <w:t xml:space="preserve"> e as condições de segurança dos</w:t>
      </w:r>
      <w:r w:rsidR="008309F7" w:rsidRPr="00D359B8">
        <w:rPr>
          <w:rFonts w:asciiTheme="minorHAnsi" w:hAnsiTheme="minorHAnsi"/>
          <w:sz w:val="22"/>
        </w:rPr>
        <w:t>/as</w:t>
      </w:r>
      <w:r w:rsidR="00155C65" w:rsidRPr="00D359B8">
        <w:rPr>
          <w:rFonts w:asciiTheme="minorHAnsi" w:hAnsiTheme="minorHAnsi"/>
          <w:sz w:val="22"/>
        </w:rPr>
        <w:t xml:space="preserve"> trabalhadores</w:t>
      </w:r>
      <w:r w:rsidR="008309F7" w:rsidRPr="00D359B8">
        <w:rPr>
          <w:rFonts w:asciiTheme="minorHAnsi" w:hAnsiTheme="minorHAnsi"/>
          <w:sz w:val="22"/>
        </w:rPr>
        <w:t>/as</w:t>
      </w:r>
      <w:r w:rsidR="00155C65" w:rsidRPr="00D359B8">
        <w:rPr>
          <w:rFonts w:asciiTheme="minorHAnsi" w:hAnsiTheme="minorHAnsi"/>
          <w:sz w:val="22"/>
        </w:rPr>
        <w:t>.</w:t>
      </w:r>
      <w:r w:rsidRPr="00D359B8">
        <w:rPr>
          <w:rFonts w:asciiTheme="minorHAnsi" w:hAnsiTheme="minorHAnsi"/>
          <w:sz w:val="22"/>
        </w:rPr>
        <w:t xml:space="preserve"> O con</w:t>
      </w:r>
      <w:r w:rsidRPr="00F2391A">
        <w:rPr>
          <w:rFonts w:asciiTheme="minorHAnsi" w:hAnsiTheme="minorHAnsi"/>
          <w:sz w:val="22"/>
        </w:rPr>
        <w:t xml:space="preserve">trolo dos processos inclui a existência de procedimentos documentados, </w:t>
      </w:r>
      <w:r w:rsidR="00B47D39">
        <w:rPr>
          <w:rFonts w:asciiTheme="minorHAnsi" w:hAnsiTheme="minorHAnsi"/>
          <w:sz w:val="22"/>
        </w:rPr>
        <w:t xml:space="preserve">de </w:t>
      </w:r>
      <w:r w:rsidRPr="00F2391A">
        <w:rPr>
          <w:rFonts w:asciiTheme="minorHAnsi" w:hAnsiTheme="minorHAnsi"/>
          <w:sz w:val="22"/>
        </w:rPr>
        <w:t xml:space="preserve">sistemas de verificação e controlo e </w:t>
      </w:r>
      <w:r w:rsidR="00B47D39">
        <w:rPr>
          <w:rFonts w:asciiTheme="minorHAnsi" w:hAnsiTheme="minorHAnsi"/>
          <w:sz w:val="22"/>
        </w:rPr>
        <w:t xml:space="preserve">de </w:t>
      </w:r>
      <w:r w:rsidRPr="00F2391A">
        <w:rPr>
          <w:rFonts w:asciiTheme="minorHAnsi" w:hAnsiTheme="minorHAnsi"/>
          <w:sz w:val="22"/>
        </w:rPr>
        <w:t>colaboradores</w:t>
      </w:r>
      <w:r w:rsidR="008309F7">
        <w:rPr>
          <w:rFonts w:asciiTheme="minorHAnsi" w:hAnsiTheme="minorHAnsi"/>
          <w:sz w:val="22"/>
        </w:rPr>
        <w:t>/as</w:t>
      </w:r>
      <w:r w:rsidRPr="00F2391A">
        <w:rPr>
          <w:rFonts w:asciiTheme="minorHAnsi" w:hAnsiTheme="minorHAnsi"/>
          <w:sz w:val="22"/>
        </w:rPr>
        <w:t xml:space="preserve"> com as competências requeridas.</w:t>
      </w:r>
    </w:p>
    <w:p w14:paraId="15A8A316" w14:textId="77777777" w:rsidR="0058745B" w:rsidRPr="00B23BE9" w:rsidRDefault="0058745B" w:rsidP="00B23BE9"/>
    <w:p w14:paraId="018533A0" w14:textId="120AFDE8" w:rsidR="0025265A" w:rsidRPr="00F2391A" w:rsidRDefault="0025265A" w:rsidP="00B44655">
      <w:pPr>
        <w:jc w:val="both"/>
        <w:rPr>
          <w:rFonts w:asciiTheme="minorHAnsi" w:hAnsiTheme="minorHAnsi"/>
          <w:sz w:val="22"/>
        </w:rPr>
      </w:pPr>
      <w:r w:rsidRPr="00F2391A">
        <w:rPr>
          <w:rFonts w:asciiTheme="minorHAnsi" w:hAnsiTheme="minorHAnsi"/>
          <w:sz w:val="22"/>
        </w:rPr>
        <w:t>Os processos são controlados por cada colaborador</w:t>
      </w:r>
      <w:r w:rsidR="008309F7">
        <w:rPr>
          <w:rFonts w:asciiTheme="minorHAnsi" w:hAnsiTheme="minorHAnsi"/>
          <w:sz w:val="22"/>
        </w:rPr>
        <w:t>/a</w:t>
      </w:r>
      <w:r w:rsidRPr="00F2391A">
        <w:rPr>
          <w:rFonts w:asciiTheme="minorHAnsi" w:hAnsiTheme="minorHAnsi"/>
          <w:sz w:val="22"/>
        </w:rPr>
        <w:t xml:space="preserve"> em regime de </w:t>
      </w:r>
      <w:r w:rsidR="008309F7" w:rsidRPr="00F2391A">
        <w:rPr>
          <w:rFonts w:asciiTheme="minorHAnsi" w:hAnsiTheme="minorHAnsi"/>
          <w:sz w:val="22"/>
        </w:rPr>
        <w:t>autocontrolo</w:t>
      </w:r>
      <w:r w:rsidRPr="00F2391A">
        <w:rPr>
          <w:rFonts w:asciiTheme="minorHAnsi" w:hAnsiTheme="minorHAnsi"/>
          <w:sz w:val="22"/>
        </w:rPr>
        <w:t xml:space="preserve"> e acompanhados </w:t>
      </w:r>
      <w:r w:rsidR="00B47D39">
        <w:rPr>
          <w:rFonts w:asciiTheme="minorHAnsi" w:hAnsiTheme="minorHAnsi"/>
          <w:sz w:val="22"/>
        </w:rPr>
        <w:t xml:space="preserve">pelos </w:t>
      </w:r>
      <w:r w:rsidRPr="00F2391A">
        <w:rPr>
          <w:rFonts w:asciiTheme="minorHAnsi" w:hAnsiTheme="minorHAnsi"/>
          <w:sz w:val="22"/>
        </w:rPr>
        <w:t>responsáveis de cada área. A organização desenvolve igualmente um programa de auditorias internas para verificar a conformidade dos processos com os requisitos estabelecidos.</w:t>
      </w:r>
    </w:p>
    <w:p w14:paraId="7DB7313F" w14:textId="16AC9481" w:rsidR="001A5991" w:rsidRPr="003F712E" w:rsidRDefault="001A5991" w:rsidP="003F712E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</w:p>
    <w:p w14:paraId="75C9C631" w14:textId="77777777" w:rsidR="003C322D" w:rsidRPr="003F712E" w:rsidRDefault="003C322D" w:rsidP="003F712E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</w:p>
    <w:p w14:paraId="77E92FD9" w14:textId="77777777" w:rsidR="0025265A" w:rsidRPr="00F2391A" w:rsidRDefault="0025265A" w:rsidP="00B44655">
      <w:pPr>
        <w:numPr>
          <w:ilvl w:val="0"/>
          <w:numId w:val="10"/>
        </w:numPr>
        <w:tabs>
          <w:tab w:val="left" w:pos="567"/>
          <w:tab w:val="left" w:pos="1701"/>
        </w:tabs>
        <w:ind w:right="567" w:hanging="646"/>
        <w:rPr>
          <w:rFonts w:asciiTheme="minorHAnsi" w:hAnsiTheme="minorHAnsi" w:cs="Arial"/>
          <w:b/>
          <w:bCs/>
        </w:rPr>
      </w:pPr>
      <w:bookmarkStart w:id="9" w:name="_Toc490755570"/>
      <w:bookmarkStart w:id="10" w:name="_Toc492329434"/>
      <w:bookmarkStart w:id="11" w:name="_Toc503878500"/>
      <w:r w:rsidRPr="00F2391A">
        <w:rPr>
          <w:rFonts w:asciiTheme="minorHAnsi" w:hAnsiTheme="minorHAnsi" w:cs="Arial"/>
          <w:b/>
          <w:bCs/>
        </w:rPr>
        <w:t>Avaliação do Desempenho</w:t>
      </w:r>
      <w:bookmarkEnd w:id="9"/>
      <w:bookmarkEnd w:id="10"/>
      <w:bookmarkEnd w:id="11"/>
    </w:p>
    <w:p w14:paraId="47DDA2AD" w14:textId="77777777" w:rsidR="0058745B" w:rsidRPr="00B23BE9" w:rsidRDefault="0058745B" w:rsidP="00B23BE9"/>
    <w:p w14:paraId="1CB690A8" w14:textId="51191E3D" w:rsidR="001B0443" w:rsidRDefault="001B0443" w:rsidP="001B0443">
      <w:p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A Taviraverde privilegia os contactos com os</w:t>
      </w:r>
      <w:r w:rsidR="00A85234">
        <w:rPr>
          <w:rFonts w:asciiTheme="minorHAnsi" w:hAnsiTheme="minorHAnsi"/>
          <w:sz w:val="22"/>
        </w:rPr>
        <w:t>/as</w:t>
      </w:r>
      <w:r>
        <w:rPr>
          <w:rFonts w:asciiTheme="minorHAnsi" w:hAnsiTheme="minorHAnsi"/>
          <w:sz w:val="22"/>
        </w:rPr>
        <w:t xml:space="preserve"> clientes</w:t>
      </w:r>
      <w:r w:rsidR="00D359B8">
        <w:rPr>
          <w:rFonts w:asciiTheme="minorHAnsi" w:hAnsiTheme="minorHAnsi"/>
          <w:sz w:val="22"/>
        </w:rPr>
        <w:t>,</w:t>
      </w:r>
      <w:r>
        <w:rPr>
          <w:rFonts w:asciiTheme="minorHAnsi" w:hAnsiTheme="minorHAnsi"/>
          <w:sz w:val="22"/>
        </w:rPr>
        <w:t xml:space="preserve"> procurando aferir o grau da sua satisfação</w:t>
      </w:r>
      <w:r w:rsidR="00A85234">
        <w:rPr>
          <w:rFonts w:asciiTheme="minorHAnsi" w:hAnsiTheme="minorHAnsi"/>
          <w:sz w:val="22"/>
        </w:rPr>
        <w:t>.</w:t>
      </w:r>
      <w:r>
        <w:rPr>
          <w:rFonts w:asciiTheme="minorHAnsi" w:hAnsiTheme="minorHAnsi"/>
          <w:sz w:val="22"/>
        </w:rPr>
        <w:t xml:space="preserve"> Assim, promove a elaboração de questionários e faz uma análise detalhada das manifestações de insatisfação, com vista a diagnosticar as possíveis causas de falhas e encetar a aplicação de medidas corretivas. Para além dessa análise, </w:t>
      </w:r>
      <w:r w:rsidR="00B67F62">
        <w:rPr>
          <w:rFonts w:asciiTheme="minorHAnsi" w:hAnsiTheme="minorHAnsi"/>
          <w:sz w:val="22"/>
        </w:rPr>
        <w:t xml:space="preserve">esta metodologia </w:t>
      </w:r>
      <w:r>
        <w:rPr>
          <w:rFonts w:asciiTheme="minorHAnsi" w:hAnsiTheme="minorHAnsi"/>
          <w:sz w:val="22"/>
        </w:rPr>
        <w:t>permite ainda estabelecer uma linha de evolução das necessidades dos</w:t>
      </w:r>
      <w:r w:rsidR="00E219F8">
        <w:rPr>
          <w:rFonts w:asciiTheme="minorHAnsi" w:hAnsiTheme="minorHAnsi"/>
          <w:sz w:val="22"/>
        </w:rPr>
        <w:t>/as</w:t>
      </w:r>
      <w:r>
        <w:rPr>
          <w:rFonts w:asciiTheme="minorHAnsi" w:hAnsiTheme="minorHAnsi"/>
          <w:sz w:val="22"/>
        </w:rPr>
        <w:t xml:space="preserve"> clientes, ao longo dos anos. </w:t>
      </w:r>
    </w:p>
    <w:p w14:paraId="41839B72" w14:textId="77777777" w:rsidR="008178D5" w:rsidRDefault="008178D5" w:rsidP="001B0443">
      <w:pPr>
        <w:jc w:val="both"/>
        <w:rPr>
          <w:rFonts w:asciiTheme="minorHAnsi" w:hAnsiTheme="minorHAnsi"/>
          <w:sz w:val="22"/>
        </w:rPr>
      </w:pPr>
    </w:p>
    <w:p w14:paraId="2776D05C" w14:textId="24458005" w:rsidR="00A85234" w:rsidRDefault="00B67F62" w:rsidP="001B0443">
      <w:pPr>
        <w:jc w:val="both"/>
        <w:rPr>
          <w:rFonts w:asciiTheme="minorHAnsi" w:hAnsiTheme="minorHAnsi"/>
          <w:sz w:val="22"/>
        </w:rPr>
      </w:pPr>
      <w:r w:rsidRPr="004F126D">
        <w:rPr>
          <w:rFonts w:asciiTheme="minorHAnsi" w:hAnsiTheme="minorHAnsi"/>
          <w:sz w:val="22"/>
        </w:rPr>
        <w:t>Metodologia idêntica é aplicada à consulta ao</w:t>
      </w:r>
      <w:r w:rsidR="000027E5" w:rsidRPr="004F126D">
        <w:rPr>
          <w:rFonts w:asciiTheme="minorHAnsi" w:hAnsiTheme="minorHAnsi"/>
          <w:sz w:val="22"/>
        </w:rPr>
        <w:t>s/</w:t>
      </w:r>
      <w:r w:rsidRPr="004F126D">
        <w:rPr>
          <w:rFonts w:asciiTheme="minorHAnsi" w:hAnsiTheme="minorHAnsi"/>
          <w:sz w:val="22"/>
        </w:rPr>
        <w:t>à</w:t>
      </w:r>
      <w:r w:rsidR="000027E5" w:rsidRPr="004F126D">
        <w:rPr>
          <w:rFonts w:asciiTheme="minorHAnsi" w:hAnsiTheme="minorHAnsi"/>
          <w:sz w:val="22"/>
        </w:rPr>
        <w:t>s trabalhadores/as, por forma a perceber o grau de satisfação com o sistema de segurança no trabalho implementado na empresa, de forma a adequar às espectativas e necessidade</w:t>
      </w:r>
      <w:r w:rsidRPr="004F126D">
        <w:rPr>
          <w:rFonts w:asciiTheme="minorHAnsi" w:hAnsiTheme="minorHAnsi"/>
          <w:sz w:val="22"/>
        </w:rPr>
        <w:t>s efetivas</w:t>
      </w:r>
      <w:r w:rsidR="000027E5" w:rsidRPr="004F126D">
        <w:rPr>
          <w:rFonts w:asciiTheme="minorHAnsi" w:hAnsiTheme="minorHAnsi"/>
          <w:sz w:val="22"/>
        </w:rPr>
        <w:t xml:space="preserve"> e melhorar continuament</w:t>
      </w:r>
      <w:r w:rsidR="008178D5">
        <w:rPr>
          <w:rFonts w:asciiTheme="minorHAnsi" w:hAnsiTheme="minorHAnsi"/>
          <w:sz w:val="22"/>
        </w:rPr>
        <w:t>e</w:t>
      </w:r>
      <w:r w:rsidR="000027E5" w:rsidRPr="004F126D">
        <w:rPr>
          <w:rFonts w:asciiTheme="minorHAnsi" w:hAnsiTheme="minorHAnsi"/>
          <w:sz w:val="22"/>
        </w:rPr>
        <w:t xml:space="preserve"> o serviço</w:t>
      </w:r>
      <w:r w:rsidRPr="004F126D">
        <w:rPr>
          <w:rFonts w:asciiTheme="minorHAnsi" w:hAnsiTheme="minorHAnsi"/>
          <w:sz w:val="22"/>
        </w:rPr>
        <w:t>.</w:t>
      </w:r>
    </w:p>
    <w:p w14:paraId="60DDD332" w14:textId="4E0D17A6" w:rsidR="004F126D" w:rsidRDefault="004F126D" w:rsidP="004F126D">
      <w:p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Todos estes resultados são analisados pelo DPQAS e divulgados aos/às colaboradores/as da organização.  </w:t>
      </w:r>
    </w:p>
    <w:p w14:paraId="64469EE4" w14:textId="4FA05864" w:rsidR="00E64522" w:rsidRDefault="00E64522" w:rsidP="001B0443">
      <w:pPr>
        <w:jc w:val="both"/>
        <w:rPr>
          <w:rFonts w:asciiTheme="minorHAnsi" w:hAnsiTheme="minorHAnsi"/>
          <w:sz w:val="22"/>
        </w:rPr>
      </w:pPr>
    </w:p>
    <w:p w14:paraId="22D82D4A" w14:textId="6C2EF166" w:rsidR="0025265A" w:rsidRPr="00F2391A" w:rsidRDefault="0025265A" w:rsidP="00B44655">
      <w:pPr>
        <w:jc w:val="both"/>
        <w:rPr>
          <w:rFonts w:asciiTheme="minorHAnsi" w:hAnsiTheme="minorHAnsi"/>
          <w:sz w:val="22"/>
        </w:rPr>
      </w:pPr>
      <w:r w:rsidRPr="00F2391A">
        <w:rPr>
          <w:rFonts w:asciiTheme="minorHAnsi" w:hAnsiTheme="minorHAnsi"/>
          <w:sz w:val="22"/>
        </w:rPr>
        <w:t xml:space="preserve">É desenvolvido um programa de auditorias que permite identificar em cada momento, não só as </w:t>
      </w:r>
      <w:r w:rsidR="009D309C" w:rsidRPr="00F2391A">
        <w:rPr>
          <w:rFonts w:asciiTheme="minorHAnsi" w:hAnsiTheme="minorHAnsi"/>
          <w:sz w:val="22"/>
        </w:rPr>
        <w:t>deficiências,</w:t>
      </w:r>
      <w:r w:rsidRPr="00F2391A">
        <w:rPr>
          <w:rFonts w:asciiTheme="minorHAnsi" w:hAnsiTheme="minorHAnsi"/>
          <w:sz w:val="22"/>
        </w:rPr>
        <w:t xml:space="preserve"> mas também os pontos fortes da organização, possibilitando o contínuo desenvolvimento do sistema (conforme regras definidas no </w:t>
      </w:r>
      <w:r w:rsidRPr="00367227">
        <w:rPr>
          <w:rFonts w:asciiTheme="minorHAnsi" w:hAnsiTheme="minorHAnsi"/>
          <w:i/>
          <w:sz w:val="22"/>
        </w:rPr>
        <w:t>P</w:t>
      </w:r>
      <w:r w:rsidR="0058745B" w:rsidRPr="00367227">
        <w:rPr>
          <w:rFonts w:asciiTheme="minorHAnsi" w:hAnsiTheme="minorHAnsi"/>
          <w:i/>
          <w:sz w:val="22"/>
        </w:rPr>
        <w:t>.</w:t>
      </w:r>
      <w:r w:rsidRPr="00367227">
        <w:rPr>
          <w:rFonts w:asciiTheme="minorHAnsi" w:hAnsiTheme="minorHAnsi"/>
          <w:i/>
          <w:sz w:val="22"/>
        </w:rPr>
        <w:t>0</w:t>
      </w:r>
      <w:r w:rsidR="0058745B" w:rsidRPr="00367227">
        <w:rPr>
          <w:rFonts w:asciiTheme="minorHAnsi" w:hAnsiTheme="minorHAnsi"/>
          <w:i/>
          <w:sz w:val="22"/>
        </w:rPr>
        <w:t>2</w:t>
      </w:r>
      <w:r w:rsidRPr="00367227">
        <w:rPr>
          <w:rFonts w:asciiTheme="minorHAnsi" w:hAnsiTheme="minorHAnsi"/>
          <w:i/>
          <w:sz w:val="22"/>
        </w:rPr>
        <w:t xml:space="preserve"> – Melhoria</w:t>
      </w:r>
      <w:r w:rsidRPr="00F2391A">
        <w:rPr>
          <w:rFonts w:asciiTheme="minorHAnsi" w:hAnsiTheme="minorHAnsi"/>
          <w:sz w:val="22"/>
        </w:rPr>
        <w:t xml:space="preserve">). </w:t>
      </w:r>
    </w:p>
    <w:p w14:paraId="5A4E2275" w14:textId="77777777" w:rsidR="0058745B" w:rsidRPr="00B23BE9" w:rsidRDefault="0058745B" w:rsidP="00B23BE9"/>
    <w:p w14:paraId="028CD3A6" w14:textId="044A6A4C" w:rsidR="0025265A" w:rsidRDefault="0025265A" w:rsidP="00B44655">
      <w:pPr>
        <w:jc w:val="both"/>
        <w:rPr>
          <w:rFonts w:asciiTheme="minorHAnsi" w:hAnsiTheme="minorHAnsi"/>
          <w:sz w:val="22"/>
        </w:rPr>
      </w:pPr>
      <w:r w:rsidRPr="00F2391A">
        <w:rPr>
          <w:rFonts w:asciiTheme="minorHAnsi" w:hAnsiTheme="minorHAnsi"/>
          <w:sz w:val="22"/>
        </w:rPr>
        <w:lastRenderedPageBreak/>
        <w:t>A Taviraverde acompanha de forma permanente a evolução dos seus processos</w:t>
      </w:r>
      <w:r w:rsidR="00367227">
        <w:rPr>
          <w:rFonts w:asciiTheme="minorHAnsi" w:hAnsiTheme="minorHAnsi"/>
          <w:sz w:val="22"/>
        </w:rPr>
        <w:t>,</w:t>
      </w:r>
      <w:r w:rsidRPr="00F2391A">
        <w:rPr>
          <w:rFonts w:asciiTheme="minorHAnsi" w:hAnsiTheme="minorHAnsi"/>
          <w:sz w:val="22"/>
        </w:rPr>
        <w:t xml:space="preserve"> através do acompanhamento de uma bateria de indicadores que permite</w:t>
      </w:r>
      <w:r w:rsidR="00367227">
        <w:rPr>
          <w:rFonts w:asciiTheme="minorHAnsi" w:hAnsiTheme="minorHAnsi"/>
          <w:sz w:val="22"/>
        </w:rPr>
        <w:t>m</w:t>
      </w:r>
      <w:r w:rsidRPr="00F2391A">
        <w:rPr>
          <w:rFonts w:asciiTheme="minorHAnsi" w:hAnsiTheme="minorHAnsi"/>
          <w:sz w:val="22"/>
        </w:rPr>
        <w:t xml:space="preserve"> perceber</w:t>
      </w:r>
      <w:r w:rsidR="00367227">
        <w:rPr>
          <w:rFonts w:asciiTheme="minorHAnsi" w:hAnsiTheme="minorHAnsi"/>
          <w:sz w:val="22"/>
        </w:rPr>
        <w:t>,</w:t>
      </w:r>
      <w:r w:rsidRPr="00F2391A">
        <w:rPr>
          <w:rFonts w:asciiTheme="minorHAnsi" w:hAnsiTheme="minorHAnsi"/>
          <w:sz w:val="22"/>
        </w:rPr>
        <w:t xml:space="preserve"> em tempo real</w:t>
      </w:r>
      <w:r w:rsidR="00367227">
        <w:rPr>
          <w:rFonts w:asciiTheme="minorHAnsi" w:hAnsiTheme="minorHAnsi"/>
          <w:sz w:val="22"/>
        </w:rPr>
        <w:t>,</w:t>
      </w:r>
      <w:r w:rsidRPr="00F2391A">
        <w:rPr>
          <w:rFonts w:asciiTheme="minorHAnsi" w:hAnsiTheme="minorHAnsi"/>
          <w:sz w:val="22"/>
        </w:rPr>
        <w:t xml:space="preserve"> os principais aspetos da atividade da organização. </w:t>
      </w:r>
    </w:p>
    <w:p w14:paraId="35DC9471" w14:textId="77777777" w:rsidR="00E64522" w:rsidRPr="00F2391A" w:rsidRDefault="00E64522" w:rsidP="00B44655">
      <w:pPr>
        <w:jc w:val="both"/>
        <w:rPr>
          <w:rFonts w:asciiTheme="minorHAnsi" w:hAnsiTheme="minorHAnsi"/>
          <w:sz w:val="22"/>
        </w:rPr>
      </w:pPr>
    </w:p>
    <w:p w14:paraId="6D6A57EC" w14:textId="531AA298" w:rsidR="00E64522" w:rsidRPr="00F2391A" w:rsidRDefault="004F126D" w:rsidP="00B44655">
      <w:p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O</w:t>
      </w:r>
      <w:r w:rsidR="0025265A" w:rsidRPr="00F2391A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>DPQAS</w:t>
      </w:r>
      <w:r w:rsidR="0025265A" w:rsidRPr="00F2391A">
        <w:rPr>
          <w:rFonts w:asciiTheme="minorHAnsi" w:hAnsiTheme="minorHAnsi"/>
          <w:sz w:val="22"/>
        </w:rPr>
        <w:t xml:space="preserve"> procede</w:t>
      </w:r>
      <w:r w:rsidR="00367227">
        <w:rPr>
          <w:rFonts w:asciiTheme="minorHAnsi" w:hAnsiTheme="minorHAnsi"/>
          <w:sz w:val="22"/>
        </w:rPr>
        <w:t>,</w:t>
      </w:r>
      <w:r w:rsidR="0025265A" w:rsidRPr="00F2391A">
        <w:rPr>
          <w:rFonts w:asciiTheme="minorHAnsi" w:hAnsiTheme="minorHAnsi"/>
          <w:sz w:val="22"/>
        </w:rPr>
        <w:t xml:space="preserve"> anualmente</w:t>
      </w:r>
      <w:r w:rsidR="00367227">
        <w:rPr>
          <w:rFonts w:asciiTheme="minorHAnsi" w:hAnsiTheme="minorHAnsi"/>
          <w:sz w:val="22"/>
        </w:rPr>
        <w:t>,</w:t>
      </w:r>
      <w:r w:rsidR="0025265A" w:rsidRPr="00F2391A">
        <w:rPr>
          <w:rFonts w:asciiTheme="minorHAnsi" w:hAnsiTheme="minorHAnsi"/>
          <w:sz w:val="22"/>
        </w:rPr>
        <w:t xml:space="preserve"> à revisão do Sistema de Gestão</w:t>
      </w:r>
      <w:r w:rsidR="00367227">
        <w:rPr>
          <w:rFonts w:asciiTheme="minorHAnsi" w:hAnsiTheme="minorHAnsi"/>
          <w:sz w:val="22"/>
        </w:rPr>
        <w:t>,</w:t>
      </w:r>
      <w:r w:rsidR="0025265A" w:rsidRPr="00F2391A">
        <w:rPr>
          <w:rFonts w:asciiTheme="minorHAnsi" w:hAnsiTheme="minorHAnsi"/>
          <w:sz w:val="22"/>
        </w:rPr>
        <w:t xml:space="preserve"> de modo a assegurar a sua contínua adequação, eficácia e alinhamento com a orientação estratégica da organização.</w:t>
      </w:r>
    </w:p>
    <w:p w14:paraId="5CDC768A" w14:textId="77777777" w:rsidR="0025265A" w:rsidRPr="00367227" w:rsidRDefault="0025265A" w:rsidP="00B44655">
      <w:pPr>
        <w:jc w:val="both"/>
        <w:rPr>
          <w:rFonts w:asciiTheme="minorHAnsi" w:hAnsiTheme="minorHAnsi"/>
          <w:i/>
          <w:sz w:val="22"/>
        </w:rPr>
      </w:pPr>
      <w:r w:rsidRPr="00F2391A">
        <w:rPr>
          <w:rFonts w:asciiTheme="minorHAnsi" w:hAnsiTheme="minorHAnsi"/>
          <w:sz w:val="22"/>
        </w:rPr>
        <w:t xml:space="preserve">As atividades desenvolvidas pela organização neste âmbito estão documentadas no processo </w:t>
      </w:r>
      <w:r w:rsidRPr="00367227">
        <w:rPr>
          <w:rFonts w:asciiTheme="minorHAnsi" w:hAnsiTheme="minorHAnsi"/>
          <w:i/>
          <w:sz w:val="22"/>
        </w:rPr>
        <w:t>P</w:t>
      </w:r>
      <w:r w:rsidR="00EE295D" w:rsidRPr="00367227">
        <w:rPr>
          <w:rFonts w:asciiTheme="minorHAnsi" w:hAnsiTheme="minorHAnsi"/>
          <w:i/>
          <w:sz w:val="22"/>
        </w:rPr>
        <w:t>.02 - Melhoria</w:t>
      </w:r>
      <w:r w:rsidRPr="00367227">
        <w:rPr>
          <w:rFonts w:asciiTheme="minorHAnsi" w:hAnsiTheme="minorHAnsi"/>
          <w:i/>
          <w:sz w:val="22"/>
        </w:rPr>
        <w:t>.</w:t>
      </w:r>
    </w:p>
    <w:p w14:paraId="10BC8093" w14:textId="3C0580AC" w:rsidR="0025265A" w:rsidRPr="003F712E" w:rsidRDefault="0025265A" w:rsidP="003F712E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</w:p>
    <w:p w14:paraId="3A262678" w14:textId="77777777" w:rsidR="003C322D" w:rsidRPr="003F712E" w:rsidRDefault="003C322D" w:rsidP="003F712E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</w:p>
    <w:p w14:paraId="6E754990" w14:textId="77777777" w:rsidR="0025265A" w:rsidRPr="00F2391A" w:rsidRDefault="0025265A" w:rsidP="00B44655">
      <w:pPr>
        <w:numPr>
          <w:ilvl w:val="0"/>
          <w:numId w:val="10"/>
        </w:numPr>
        <w:tabs>
          <w:tab w:val="left" w:pos="567"/>
          <w:tab w:val="left" w:pos="1701"/>
        </w:tabs>
        <w:ind w:right="567" w:hanging="646"/>
        <w:rPr>
          <w:rFonts w:asciiTheme="minorHAnsi" w:hAnsiTheme="minorHAnsi" w:cs="Arial"/>
          <w:b/>
          <w:bCs/>
        </w:rPr>
      </w:pPr>
      <w:bookmarkStart w:id="12" w:name="_Toc490755571"/>
      <w:bookmarkStart w:id="13" w:name="_Toc492329435"/>
      <w:bookmarkStart w:id="14" w:name="_Toc503878501"/>
      <w:r w:rsidRPr="00F2391A">
        <w:rPr>
          <w:rFonts w:asciiTheme="minorHAnsi" w:hAnsiTheme="minorHAnsi" w:cs="Arial"/>
          <w:b/>
          <w:bCs/>
        </w:rPr>
        <w:t>Melhoria</w:t>
      </w:r>
      <w:bookmarkEnd w:id="12"/>
      <w:bookmarkEnd w:id="13"/>
      <w:bookmarkEnd w:id="14"/>
      <w:r w:rsidRPr="00F2391A">
        <w:rPr>
          <w:rFonts w:asciiTheme="minorHAnsi" w:hAnsiTheme="minorHAnsi" w:cs="Arial"/>
          <w:b/>
          <w:bCs/>
        </w:rPr>
        <w:t xml:space="preserve"> </w:t>
      </w:r>
    </w:p>
    <w:p w14:paraId="2493F973" w14:textId="77777777" w:rsidR="001A5991" w:rsidRPr="00B23BE9" w:rsidRDefault="001A5991" w:rsidP="00B23BE9"/>
    <w:p w14:paraId="5BD5660D" w14:textId="3FDC7AFC" w:rsidR="0025265A" w:rsidRPr="00F2391A" w:rsidRDefault="0025265A" w:rsidP="00B44655">
      <w:pPr>
        <w:jc w:val="both"/>
        <w:rPr>
          <w:rFonts w:asciiTheme="minorHAnsi" w:hAnsiTheme="minorHAnsi"/>
          <w:sz w:val="22"/>
        </w:rPr>
      </w:pPr>
      <w:r w:rsidRPr="00B71AF5">
        <w:rPr>
          <w:rFonts w:asciiTheme="minorHAnsi" w:hAnsiTheme="minorHAnsi"/>
          <w:sz w:val="22"/>
        </w:rPr>
        <w:t xml:space="preserve">A Taviraverde entende que a </w:t>
      </w:r>
      <w:r w:rsidRPr="004F126D">
        <w:rPr>
          <w:rFonts w:asciiTheme="minorHAnsi" w:hAnsiTheme="minorHAnsi"/>
          <w:sz w:val="22"/>
        </w:rPr>
        <w:t xml:space="preserve">Qualidade </w:t>
      </w:r>
      <w:r w:rsidR="000161DF" w:rsidRPr="004F126D">
        <w:rPr>
          <w:rFonts w:asciiTheme="minorHAnsi" w:hAnsiTheme="minorHAnsi"/>
          <w:sz w:val="22"/>
        </w:rPr>
        <w:t>e Segurança são</w:t>
      </w:r>
      <w:r w:rsidRPr="004F126D">
        <w:rPr>
          <w:rFonts w:asciiTheme="minorHAnsi" w:hAnsiTheme="minorHAnsi"/>
          <w:sz w:val="22"/>
        </w:rPr>
        <w:t xml:space="preserve"> atitude</w:t>
      </w:r>
      <w:r w:rsidR="000161DF" w:rsidRPr="004F126D">
        <w:rPr>
          <w:rFonts w:asciiTheme="minorHAnsi" w:hAnsiTheme="minorHAnsi"/>
          <w:sz w:val="22"/>
        </w:rPr>
        <w:t>s</w:t>
      </w:r>
      <w:r w:rsidRPr="004F126D">
        <w:rPr>
          <w:rFonts w:asciiTheme="minorHAnsi" w:hAnsiTheme="minorHAnsi"/>
          <w:sz w:val="22"/>
        </w:rPr>
        <w:t xml:space="preserve"> dinâmica</w:t>
      </w:r>
      <w:r w:rsidR="000161DF" w:rsidRPr="004F126D">
        <w:rPr>
          <w:rFonts w:asciiTheme="minorHAnsi" w:hAnsiTheme="minorHAnsi"/>
          <w:sz w:val="22"/>
        </w:rPr>
        <w:t>s</w:t>
      </w:r>
      <w:r w:rsidRPr="004F126D">
        <w:rPr>
          <w:rFonts w:asciiTheme="minorHAnsi" w:hAnsiTheme="minorHAnsi"/>
          <w:sz w:val="22"/>
        </w:rPr>
        <w:t xml:space="preserve"> face ao cumprimento dos requisitos exigidos pelos</w:t>
      </w:r>
      <w:r w:rsidR="00E219F8" w:rsidRPr="004F126D">
        <w:rPr>
          <w:rFonts w:asciiTheme="minorHAnsi" w:hAnsiTheme="minorHAnsi"/>
          <w:sz w:val="22"/>
        </w:rPr>
        <w:t>/as</w:t>
      </w:r>
      <w:r w:rsidRPr="004F126D">
        <w:rPr>
          <w:rFonts w:asciiTheme="minorHAnsi" w:hAnsiTheme="minorHAnsi"/>
          <w:sz w:val="22"/>
        </w:rPr>
        <w:t xml:space="preserve"> clientes</w:t>
      </w:r>
      <w:r w:rsidR="00DD2363" w:rsidRPr="004F126D">
        <w:rPr>
          <w:rFonts w:asciiTheme="minorHAnsi" w:hAnsiTheme="minorHAnsi"/>
          <w:sz w:val="22"/>
        </w:rPr>
        <w:t xml:space="preserve"> e pelos</w:t>
      </w:r>
      <w:r w:rsidR="00C13965" w:rsidRPr="004F126D">
        <w:rPr>
          <w:rFonts w:asciiTheme="minorHAnsi" w:hAnsiTheme="minorHAnsi"/>
          <w:sz w:val="22"/>
        </w:rPr>
        <w:t>/as</w:t>
      </w:r>
      <w:r w:rsidR="00DD2363" w:rsidRPr="004F126D">
        <w:rPr>
          <w:rFonts w:asciiTheme="minorHAnsi" w:hAnsiTheme="minorHAnsi"/>
          <w:sz w:val="22"/>
        </w:rPr>
        <w:t xml:space="preserve"> trabalhadores</w:t>
      </w:r>
      <w:r w:rsidR="00C13965" w:rsidRPr="004F126D">
        <w:rPr>
          <w:rFonts w:asciiTheme="minorHAnsi" w:hAnsiTheme="minorHAnsi"/>
          <w:sz w:val="22"/>
        </w:rPr>
        <w:t>/as</w:t>
      </w:r>
      <w:r w:rsidRPr="004F126D">
        <w:rPr>
          <w:rFonts w:asciiTheme="minorHAnsi" w:hAnsiTheme="minorHAnsi"/>
          <w:sz w:val="22"/>
        </w:rPr>
        <w:t>, pela sociedade e pela legislação. Sendo uma atitude voluntária, a par</w:t>
      </w:r>
      <w:r w:rsidR="00F92833" w:rsidRPr="004F126D">
        <w:rPr>
          <w:rFonts w:asciiTheme="minorHAnsi" w:hAnsiTheme="minorHAnsi"/>
          <w:sz w:val="22"/>
        </w:rPr>
        <w:t>tir do momento em que se assume</w:t>
      </w:r>
      <w:r w:rsidR="004F126D" w:rsidRPr="004F126D">
        <w:rPr>
          <w:rFonts w:asciiTheme="minorHAnsi" w:hAnsiTheme="minorHAnsi"/>
          <w:sz w:val="22"/>
        </w:rPr>
        <w:t>,</w:t>
      </w:r>
      <w:r w:rsidRPr="004F126D">
        <w:rPr>
          <w:rFonts w:asciiTheme="minorHAnsi" w:hAnsiTheme="minorHAnsi"/>
          <w:sz w:val="22"/>
        </w:rPr>
        <w:t xml:space="preserve"> torna-se vinculativa e a responsabilidade inerente tem de ser interiorizada por toda a organização</w:t>
      </w:r>
      <w:r w:rsidR="00B71AF5" w:rsidRPr="004F126D">
        <w:rPr>
          <w:rFonts w:asciiTheme="minorHAnsi" w:hAnsiTheme="minorHAnsi"/>
          <w:sz w:val="22"/>
        </w:rPr>
        <w:t>,</w:t>
      </w:r>
      <w:r w:rsidRPr="004F126D">
        <w:rPr>
          <w:rFonts w:asciiTheme="minorHAnsi" w:hAnsiTheme="minorHAnsi"/>
          <w:sz w:val="22"/>
        </w:rPr>
        <w:t xml:space="preserve"> que deve estar em alerta permanente para responder à evolução do mercado, às exigências do</w:t>
      </w:r>
      <w:r w:rsidR="00E219F8" w:rsidRPr="004F126D">
        <w:rPr>
          <w:rFonts w:asciiTheme="minorHAnsi" w:hAnsiTheme="minorHAnsi"/>
          <w:sz w:val="22"/>
        </w:rPr>
        <w:t>/a</w:t>
      </w:r>
      <w:r w:rsidRPr="004F126D">
        <w:rPr>
          <w:rFonts w:asciiTheme="minorHAnsi" w:hAnsiTheme="minorHAnsi"/>
          <w:sz w:val="22"/>
        </w:rPr>
        <w:t xml:space="preserve"> cliente </w:t>
      </w:r>
      <w:r w:rsidR="00DD2363" w:rsidRPr="004F126D">
        <w:rPr>
          <w:rFonts w:asciiTheme="minorHAnsi" w:hAnsiTheme="minorHAnsi"/>
          <w:sz w:val="22"/>
        </w:rPr>
        <w:t xml:space="preserve">e dos/as trabalhadores/as </w:t>
      </w:r>
      <w:r w:rsidRPr="004F126D">
        <w:rPr>
          <w:rFonts w:asciiTheme="minorHAnsi" w:hAnsiTheme="minorHAnsi"/>
          <w:sz w:val="22"/>
        </w:rPr>
        <w:t>e aos novos métodos de trabalho.</w:t>
      </w:r>
    </w:p>
    <w:p w14:paraId="24B8E02F" w14:textId="77777777" w:rsidR="0025265A" w:rsidRPr="00B23BE9" w:rsidRDefault="0025265A" w:rsidP="00B23BE9"/>
    <w:p w14:paraId="637D2E48" w14:textId="77777777" w:rsidR="0025265A" w:rsidRDefault="0025265A" w:rsidP="00B44655">
      <w:pPr>
        <w:jc w:val="both"/>
        <w:rPr>
          <w:rFonts w:asciiTheme="minorHAnsi" w:hAnsiTheme="minorHAnsi"/>
          <w:sz w:val="22"/>
        </w:rPr>
      </w:pPr>
      <w:r w:rsidRPr="00F2391A">
        <w:rPr>
          <w:rFonts w:asciiTheme="minorHAnsi" w:hAnsiTheme="minorHAnsi"/>
          <w:sz w:val="22"/>
        </w:rPr>
        <w:t>Só uma atitude crítica permanente e uma atualização constante pode garantir a manutenção da organização no mercado e garantir a total satisfação dos requisitos impostos numa perspetiva de melhoria contínua.</w:t>
      </w:r>
    </w:p>
    <w:p w14:paraId="54657DBC" w14:textId="77777777" w:rsidR="004E35B8" w:rsidRPr="00B23BE9" w:rsidRDefault="004E35B8" w:rsidP="00B23BE9"/>
    <w:p w14:paraId="064DC6F0" w14:textId="23BBFC76" w:rsidR="0025265A" w:rsidRDefault="0025265A" w:rsidP="00E64522">
      <w:pPr>
        <w:jc w:val="both"/>
        <w:rPr>
          <w:rFonts w:asciiTheme="minorHAnsi" w:hAnsiTheme="minorHAnsi"/>
          <w:sz w:val="22"/>
        </w:rPr>
      </w:pPr>
      <w:r w:rsidRPr="00F2391A">
        <w:rPr>
          <w:rFonts w:asciiTheme="minorHAnsi" w:hAnsiTheme="minorHAnsi"/>
          <w:sz w:val="22"/>
        </w:rPr>
        <w:t xml:space="preserve">A Taviraverde privilegia a utilização de técnicas de prevenção de problemas a fim de determinar causas de reais e potenciais não conformidades (incluindo reclamações de clientes, produto não conforme ou não conformidades nos processos), a fim de prevenir a sua ocorrência ou recorrência. </w:t>
      </w:r>
    </w:p>
    <w:p w14:paraId="73620268" w14:textId="77777777" w:rsidR="00C13965" w:rsidRPr="00E64522" w:rsidRDefault="00C13965" w:rsidP="00E64522">
      <w:pPr>
        <w:jc w:val="both"/>
        <w:rPr>
          <w:rFonts w:asciiTheme="minorHAnsi" w:hAnsiTheme="minorHAnsi"/>
          <w:sz w:val="22"/>
        </w:rPr>
      </w:pPr>
    </w:p>
    <w:p w14:paraId="0BDB13B8" w14:textId="505A7C3D" w:rsidR="003C322D" w:rsidRDefault="0025265A" w:rsidP="003F684E">
      <w:pPr>
        <w:jc w:val="both"/>
        <w:rPr>
          <w:rFonts w:asciiTheme="minorHAnsi" w:hAnsiTheme="minorHAnsi"/>
          <w:i/>
          <w:sz w:val="22"/>
        </w:rPr>
      </w:pPr>
      <w:r w:rsidRPr="00F2391A">
        <w:rPr>
          <w:rFonts w:asciiTheme="minorHAnsi" w:hAnsiTheme="minorHAnsi"/>
          <w:sz w:val="22"/>
        </w:rPr>
        <w:t>As não conformidades ou oportunidades de melhoria podem ser identificadas por qualquer colaborador</w:t>
      </w:r>
      <w:r w:rsidR="00E219F8">
        <w:rPr>
          <w:rFonts w:asciiTheme="minorHAnsi" w:hAnsiTheme="minorHAnsi"/>
          <w:sz w:val="22"/>
        </w:rPr>
        <w:t>/a</w:t>
      </w:r>
      <w:r w:rsidRPr="00F2391A">
        <w:rPr>
          <w:rFonts w:asciiTheme="minorHAnsi" w:hAnsiTheme="minorHAnsi"/>
          <w:sz w:val="22"/>
        </w:rPr>
        <w:t xml:space="preserve"> e estão sujeitas a registo. Estas são analisadas e acompanhadas quanto às ações empreendidas, responsabilidades associadas e prazos estabelecidos. As várias ações associadas a este ponto estão descritas no procedimento </w:t>
      </w:r>
      <w:r w:rsidRPr="00B71AF5">
        <w:rPr>
          <w:rFonts w:asciiTheme="minorHAnsi" w:hAnsiTheme="minorHAnsi"/>
          <w:i/>
          <w:sz w:val="22"/>
        </w:rPr>
        <w:t>P</w:t>
      </w:r>
      <w:r w:rsidR="00EE295D" w:rsidRPr="00B71AF5">
        <w:rPr>
          <w:rFonts w:asciiTheme="minorHAnsi" w:hAnsiTheme="minorHAnsi"/>
          <w:i/>
          <w:sz w:val="22"/>
        </w:rPr>
        <w:t xml:space="preserve">R.03 </w:t>
      </w:r>
      <w:r w:rsidRPr="00B71AF5">
        <w:rPr>
          <w:rFonts w:asciiTheme="minorHAnsi" w:hAnsiTheme="minorHAnsi"/>
          <w:i/>
          <w:sz w:val="22"/>
        </w:rPr>
        <w:t>- Ações de Melhoria</w:t>
      </w:r>
    </w:p>
    <w:p w14:paraId="553761EA" w14:textId="12B17FF8" w:rsidR="00E64522" w:rsidRDefault="00E64522" w:rsidP="003F684E">
      <w:pPr>
        <w:jc w:val="both"/>
        <w:rPr>
          <w:rFonts w:asciiTheme="minorHAnsi" w:hAnsiTheme="minorHAnsi"/>
          <w:sz w:val="22"/>
        </w:rPr>
      </w:pPr>
    </w:p>
    <w:p w14:paraId="3E870E48" w14:textId="77777777" w:rsidR="004E0E50" w:rsidRPr="003F712E" w:rsidRDefault="004E0E50" w:rsidP="003F712E">
      <w:pPr>
        <w:shd w:val="clear" w:color="auto" w:fill="FFFFFF" w:themeFill="background1"/>
        <w:tabs>
          <w:tab w:val="left" w:pos="3060"/>
        </w:tabs>
        <w:jc w:val="both"/>
        <w:rPr>
          <w:rFonts w:asciiTheme="minorHAnsi" w:hAnsiTheme="minorHAnsi" w:cs="Arial"/>
          <w:sz w:val="22"/>
          <w:szCs w:val="22"/>
        </w:rPr>
      </w:pPr>
    </w:p>
    <w:p w14:paraId="0DFD0BD4" w14:textId="77777777" w:rsidR="00EE295D" w:rsidRPr="00F2391A" w:rsidRDefault="00EE295D" w:rsidP="00B44655">
      <w:pPr>
        <w:numPr>
          <w:ilvl w:val="0"/>
          <w:numId w:val="10"/>
        </w:numPr>
        <w:tabs>
          <w:tab w:val="left" w:pos="567"/>
          <w:tab w:val="left" w:pos="1701"/>
        </w:tabs>
        <w:ind w:right="567" w:hanging="646"/>
        <w:rPr>
          <w:rFonts w:asciiTheme="minorHAnsi" w:hAnsiTheme="minorHAnsi" w:cs="Arial"/>
          <w:b/>
          <w:bCs/>
        </w:rPr>
      </w:pPr>
      <w:r w:rsidRPr="00F2391A">
        <w:rPr>
          <w:rFonts w:asciiTheme="minorHAnsi" w:hAnsiTheme="minorHAnsi" w:cs="Arial"/>
          <w:b/>
          <w:bCs/>
        </w:rPr>
        <w:t xml:space="preserve">Registo de Alterações </w:t>
      </w:r>
    </w:p>
    <w:p w14:paraId="3FBB74A5" w14:textId="77777777" w:rsidR="00EE295D" w:rsidRPr="00B23BE9" w:rsidRDefault="00EE295D" w:rsidP="00B23BE9"/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6651"/>
        <w:gridCol w:w="1536"/>
      </w:tblGrid>
      <w:tr w:rsidR="00EE295D" w:rsidRPr="00F2391A" w14:paraId="1854968C" w14:textId="77777777" w:rsidTr="00EE295D">
        <w:tc>
          <w:tcPr>
            <w:tcW w:w="1101" w:type="dxa"/>
            <w:shd w:val="clear" w:color="auto" w:fill="D9D9D9"/>
          </w:tcPr>
          <w:p w14:paraId="1576B35D" w14:textId="77777777" w:rsidR="00EE295D" w:rsidRPr="00F2391A" w:rsidRDefault="00EE295D" w:rsidP="00C465D3">
            <w:pPr>
              <w:spacing w:before="60" w:after="60"/>
              <w:jc w:val="center"/>
              <w:rPr>
                <w:rFonts w:asciiTheme="minorHAnsi" w:hAnsiTheme="minorHAnsi" w:cs="Arial"/>
                <w:b/>
                <w:bCs/>
                <w:sz w:val="20"/>
              </w:rPr>
            </w:pPr>
            <w:r w:rsidRPr="00F2391A">
              <w:rPr>
                <w:rFonts w:asciiTheme="minorHAnsi" w:hAnsiTheme="minorHAnsi" w:cs="Arial"/>
                <w:b/>
                <w:bCs/>
                <w:sz w:val="20"/>
              </w:rPr>
              <w:t>Versão</w:t>
            </w:r>
          </w:p>
        </w:tc>
        <w:tc>
          <w:tcPr>
            <w:tcW w:w="6651" w:type="dxa"/>
            <w:shd w:val="clear" w:color="auto" w:fill="D9D9D9"/>
          </w:tcPr>
          <w:p w14:paraId="05CBACF6" w14:textId="77777777" w:rsidR="00EE295D" w:rsidRPr="00F2391A" w:rsidRDefault="00EE295D" w:rsidP="00C465D3">
            <w:pPr>
              <w:spacing w:before="60" w:after="60"/>
              <w:ind w:right="567"/>
              <w:rPr>
                <w:rFonts w:asciiTheme="minorHAnsi" w:hAnsiTheme="minorHAnsi" w:cs="Arial"/>
                <w:b/>
                <w:bCs/>
                <w:sz w:val="20"/>
              </w:rPr>
            </w:pPr>
            <w:r w:rsidRPr="00F2391A">
              <w:rPr>
                <w:rFonts w:asciiTheme="minorHAnsi" w:hAnsiTheme="minorHAnsi" w:cs="Arial"/>
                <w:b/>
                <w:bCs/>
                <w:sz w:val="20"/>
              </w:rPr>
              <w:t>Descrição</w:t>
            </w:r>
          </w:p>
        </w:tc>
        <w:tc>
          <w:tcPr>
            <w:tcW w:w="1536" w:type="dxa"/>
            <w:shd w:val="clear" w:color="auto" w:fill="D9D9D9"/>
          </w:tcPr>
          <w:p w14:paraId="71B7195A" w14:textId="77777777" w:rsidR="00EE295D" w:rsidRPr="00F2391A" w:rsidRDefault="00EE295D" w:rsidP="00C465D3">
            <w:pPr>
              <w:spacing w:before="60" w:after="60"/>
              <w:jc w:val="center"/>
              <w:rPr>
                <w:rFonts w:asciiTheme="minorHAnsi" w:hAnsiTheme="minorHAnsi" w:cs="Arial"/>
                <w:b/>
                <w:bCs/>
                <w:sz w:val="20"/>
              </w:rPr>
            </w:pPr>
            <w:r w:rsidRPr="00F2391A">
              <w:rPr>
                <w:rFonts w:asciiTheme="minorHAnsi" w:hAnsiTheme="minorHAnsi" w:cs="Arial"/>
                <w:b/>
                <w:bCs/>
                <w:sz w:val="20"/>
              </w:rPr>
              <w:t>Data</w:t>
            </w:r>
          </w:p>
        </w:tc>
      </w:tr>
      <w:tr w:rsidR="000D49E3" w:rsidRPr="00F2391A" w14:paraId="4304FE4C" w14:textId="77777777" w:rsidTr="000D49E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22E0D" w14:textId="2A3411FD" w:rsidR="000D49E3" w:rsidRPr="00F2391A" w:rsidRDefault="000D49E3" w:rsidP="00CC2AFF">
            <w:pPr>
              <w:spacing w:before="60" w:after="60"/>
              <w:jc w:val="center"/>
              <w:rPr>
                <w:rFonts w:asciiTheme="minorHAnsi" w:hAnsiTheme="minorHAnsi" w:cs="Arial"/>
                <w:b/>
                <w:bCs/>
                <w:sz w:val="20"/>
                <w:szCs w:val="24"/>
              </w:rPr>
            </w:pPr>
            <w:r w:rsidRPr="00F2391A">
              <w:rPr>
                <w:rFonts w:asciiTheme="minorHAnsi" w:hAnsiTheme="minorHAnsi" w:cs="Arial"/>
                <w:b/>
                <w:bCs/>
                <w:sz w:val="20"/>
                <w:szCs w:val="24"/>
              </w:rPr>
              <w:t>1</w:t>
            </w:r>
            <w:r w:rsidR="00E274B3">
              <w:rPr>
                <w:rFonts w:asciiTheme="minorHAnsi" w:hAnsiTheme="minorHAnsi" w:cs="Arial"/>
                <w:b/>
                <w:bCs/>
                <w:sz w:val="20"/>
                <w:szCs w:val="24"/>
              </w:rPr>
              <w:t>9</w:t>
            </w:r>
          </w:p>
        </w:tc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D62CA" w14:textId="433F8D8D" w:rsidR="000D49E3" w:rsidRPr="00B44655" w:rsidRDefault="00392DBF" w:rsidP="00392DBF">
            <w:pPr>
              <w:spacing w:before="60" w:after="60"/>
              <w:ind w:right="23"/>
              <w:jc w:val="both"/>
              <w:rPr>
                <w:rFonts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Atualização da apresentação</w:t>
            </w:r>
            <w:r w:rsidR="00736CA3">
              <w:rPr>
                <w:rFonts w:asciiTheme="minorHAnsi" w:hAnsiTheme="minorHAnsi"/>
                <w:sz w:val="20"/>
                <w:szCs w:val="24"/>
              </w:rPr>
              <w:t xml:space="preserve"> da empresa</w:t>
            </w:r>
            <w:r>
              <w:rPr>
                <w:rFonts w:asciiTheme="minorHAnsi" w:hAnsiTheme="minorHAnsi"/>
                <w:sz w:val="20"/>
                <w:szCs w:val="24"/>
              </w:rPr>
              <w:t xml:space="preserve"> e do </w:t>
            </w:r>
            <w:r w:rsidR="00BF3B3A">
              <w:rPr>
                <w:rFonts w:asciiTheme="minorHAnsi" w:hAnsiTheme="minorHAnsi"/>
                <w:sz w:val="20"/>
                <w:szCs w:val="24"/>
              </w:rPr>
              <w:t>organograma</w:t>
            </w:r>
            <w:r w:rsidR="00171F37">
              <w:rPr>
                <w:rFonts w:asciiTheme="minorHAnsi" w:hAnsiTheme="minorHAnsi"/>
                <w:sz w:val="20"/>
                <w:szCs w:val="24"/>
              </w:rPr>
              <w:t>.</w:t>
            </w:r>
            <w:r>
              <w:rPr>
                <w:rFonts w:asciiTheme="minorHAnsi" w:hAnsiTheme="minorHAnsi"/>
                <w:sz w:val="20"/>
                <w:szCs w:val="24"/>
              </w:rPr>
              <w:t xml:space="preserve"> 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3D6D2" w14:textId="2EBA6B9E" w:rsidR="000D49E3" w:rsidRPr="00F2391A" w:rsidRDefault="009611DC" w:rsidP="00CC2AFF">
            <w:pPr>
              <w:spacing w:before="60" w:after="60"/>
              <w:jc w:val="center"/>
              <w:rPr>
                <w:rFonts w:asciiTheme="minorHAnsi" w:hAnsiTheme="minorHAnsi" w:cs="Arial"/>
                <w:sz w:val="20"/>
                <w:szCs w:val="24"/>
              </w:rPr>
            </w:pPr>
            <w:r>
              <w:rPr>
                <w:rFonts w:asciiTheme="minorHAnsi" w:hAnsiTheme="minorHAnsi" w:cs="Arial"/>
                <w:sz w:val="20"/>
                <w:szCs w:val="24"/>
              </w:rPr>
              <w:t>03</w:t>
            </w:r>
            <w:r w:rsidR="000D49E3" w:rsidRPr="00F2391A">
              <w:rPr>
                <w:rFonts w:asciiTheme="minorHAnsi" w:hAnsiTheme="minorHAnsi" w:cs="Arial"/>
                <w:sz w:val="20"/>
                <w:szCs w:val="24"/>
              </w:rPr>
              <w:t>-0</w:t>
            </w:r>
            <w:r>
              <w:rPr>
                <w:rFonts w:asciiTheme="minorHAnsi" w:hAnsiTheme="minorHAnsi" w:cs="Arial"/>
                <w:sz w:val="20"/>
                <w:szCs w:val="24"/>
              </w:rPr>
              <w:t>4</w:t>
            </w:r>
            <w:r w:rsidR="000D49E3" w:rsidRPr="00F2391A">
              <w:rPr>
                <w:rFonts w:asciiTheme="minorHAnsi" w:hAnsiTheme="minorHAnsi" w:cs="Arial"/>
                <w:sz w:val="20"/>
                <w:szCs w:val="24"/>
              </w:rPr>
              <w:t>-20</w:t>
            </w:r>
            <w:r w:rsidR="000D49E3">
              <w:rPr>
                <w:rFonts w:asciiTheme="minorHAnsi" w:hAnsiTheme="minorHAnsi" w:cs="Arial"/>
                <w:sz w:val="20"/>
                <w:szCs w:val="24"/>
              </w:rPr>
              <w:t>2</w:t>
            </w:r>
            <w:r>
              <w:rPr>
                <w:rFonts w:asciiTheme="minorHAnsi" w:hAnsiTheme="minorHAnsi" w:cs="Arial"/>
                <w:sz w:val="20"/>
                <w:szCs w:val="24"/>
              </w:rPr>
              <w:t>5</w:t>
            </w:r>
          </w:p>
        </w:tc>
      </w:tr>
    </w:tbl>
    <w:p w14:paraId="0A1CFE33" w14:textId="77777777" w:rsidR="00F50CCB" w:rsidRPr="00F2391A" w:rsidRDefault="00F50CCB" w:rsidP="000D49E3">
      <w:pPr>
        <w:ind w:right="567"/>
        <w:jc w:val="both"/>
        <w:rPr>
          <w:rFonts w:asciiTheme="minorHAnsi" w:hAnsiTheme="minorHAnsi" w:cs="Arial"/>
          <w:sz w:val="20"/>
          <w:szCs w:val="22"/>
        </w:rPr>
      </w:pPr>
    </w:p>
    <w:sectPr w:rsidR="00F50CCB" w:rsidRPr="00F2391A" w:rsidSect="00B14E7F">
      <w:headerReference w:type="default" r:id="rId21"/>
      <w:footerReference w:type="default" r:id="rId22"/>
      <w:headerReference w:type="first" r:id="rId23"/>
      <w:pgSz w:w="11907" w:h="16840" w:code="9"/>
      <w:pgMar w:top="1418" w:right="851" w:bottom="1134" w:left="1701" w:header="1134" w:footer="720" w:gutter="0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C15899" w14:textId="77777777" w:rsidR="00D907E3" w:rsidRDefault="00D907E3">
      <w:r>
        <w:separator/>
      </w:r>
    </w:p>
  </w:endnote>
  <w:endnote w:type="continuationSeparator" w:id="0">
    <w:p w14:paraId="06A2AA6F" w14:textId="77777777" w:rsidR="00D907E3" w:rsidRDefault="00D90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21732522"/>
      <w:docPartObj>
        <w:docPartGallery w:val="Page Numbers (Bottom of Page)"/>
        <w:docPartUnique/>
      </w:docPartObj>
    </w:sdtPr>
    <w:sdtEndPr>
      <w:rPr>
        <w:rFonts w:asciiTheme="minorHAnsi" w:hAnsiTheme="minorHAnsi"/>
        <w:sz w:val="18"/>
      </w:rPr>
    </w:sdtEndPr>
    <w:sdtContent>
      <w:p w14:paraId="0B38D059" w14:textId="77777777" w:rsidR="002F3C9C" w:rsidRPr="002F3C9C" w:rsidRDefault="002F3C9C">
        <w:pPr>
          <w:pStyle w:val="Rodap"/>
          <w:jc w:val="right"/>
          <w:rPr>
            <w:rFonts w:asciiTheme="minorHAnsi" w:hAnsiTheme="minorHAnsi"/>
            <w:sz w:val="18"/>
          </w:rPr>
        </w:pPr>
        <w:r>
          <w:t xml:space="preserve"> </w:t>
        </w:r>
        <w:r w:rsidRPr="002F3C9C">
          <w:rPr>
            <w:rFonts w:asciiTheme="minorHAnsi" w:hAnsiTheme="minorHAnsi"/>
            <w:sz w:val="18"/>
          </w:rPr>
          <w:fldChar w:fldCharType="begin"/>
        </w:r>
        <w:r w:rsidRPr="002F3C9C">
          <w:rPr>
            <w:rFonts w:asciiTheme="minorHAnsi" w:hAnsiTheme="minorHAnsi"/>
            <w:sz w:val="18"/>
          </w:rPr>
          <w:instrText>PAGE   \* MERGEFORMAT</w:instrText>
        </w:r>
        <w:r w:rsidRPr="002F3C9C">
          <w:rPr>
            <w:rFonts w:asciiTheme="minorHAnsi" w:hAnsiTheme="minorHAnsi"/>
            <w:sz w:val="18"/>
          </w:rPr>
          <w:fldChar w:fldCharType="separate"/>
        </w:r>
        <w:r w:rsidR="001D660A">
          <w:rPr>
            <w:rFonts w:asciiTheme="minorHAnsi" w:hAnsiTheme="minorHAnsi"/>
            <w:noProof/>
            <w:sz w:val="18"/>
          </w:rPr>
          <w:t>11</w:t>
        </w:r>
        <w:r w:rsidRPr="002F3C9C">
          <w:rPr>
            <w:rFonts w:asciiTheme="minorHAnsi" w:hAnsiTheme="minorHAnsi"/>
            <w:sz w:val="18"/>
          </w:rPr>
          <w:fldChar w:fldCharType="end"/>
        </w:r>
      </w:p>
    </w:sdtContent>
  </w:sdt>
  <w:p w14:paraId="1D9D9577" w14:textId="77777777" w:rsidR="002F3C9C" w:rsidRDefault="002F3C9C" w:rsidP="002F3C9C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4A33A9" w14:textId="77777777" w:rsidR="00D907E3" w:rsidRDefault="00D907E3">
      <w:r>
        <w:separator/>
      </w:r>
    </w:p>
  </w:footnote>
  <w:footnote w:type="continuationSeparator" w:id="0">
    <w:p w14:paraId="5E675904" w14:textId="77777777" w:rsidR="00D907E3" w:rsidRDefault="00D907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30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83"/>
      <w:gridCol w:w="5236"/>
      <w:gridCol w:w="1586"/>
    </w:tblGrid>
    <w:tr w:rsidR="00C625D3" w:rsidRPr="00C625D3" w14:paraId="5752471E" w14:textId="77777777" w:rsidTr="003B02B3">
      <w:trPr>
        <w:cantSplit/>
        <w:trHeight w:val="1286"/>
      </w:trPr>
      <w:tc>
        <w:tcPr>
          <w:tcW w:w="2483" w:type="dxa"/>
          <w:vAlign w:val="center"/>
        </w:tcPr>
        <w:p w14:paraId="71AB10A7" w14:textId="77777777" w:rsidR="00C625D3" w:rsidRPr="00C625D3" w:rsidRDefault="00C625D3" w:rsidP="00C625D3">
          <w:pPr>
            <w:tabs>
              <w:tab w:val="center" w:pos="4252"/>
              <w:tab w:val="right" w:pos="8504"/>
            </w:tabs>
            <w:jc w:val="center"/>
            <w:rPr>
              <w:rFonts w:ascii="Calibri" w:hAnsi="Calibri"/>
              <w:szCs w:val="24"/>
              <w:lang w:eastAsia="pt-PT"/>
            </w:rPr>
          </w:pPr>
          <w:r w:rsidRPr="00C625D3">
            <w:rPr>
              <w:noProof/>
              <w:szCs w:val="24"/>
              <w:lang w:eastAsia="pt-PT"/>
            </w:rPr>
            <w:drawing>
              <wp:inline distT="0" distB="0" distL="0" distR="0" wp14:anchorId="37BE3512" wp14:editId="1706B481">
                <wp:extent cx="1514475" cy="704850"/>
                <wp:effectExtent l="0" t="0" r="9525" b="0"/>
                <wp:docPr id="2" name="Imagem 1" descr="C:\Users\Vitor\Desktop\Tavira Verde\Logotipo Taviraverde no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Vitor\Desktop\Tavira Verde\Logotipo Taviraverde no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36" w:type="dxa"/>
          <w:vAlign w:val="center"/>
        </w:tcPr>
        <w:p w14:paraId="4AAAC590" w14:textId="77777777" w:rsidR="00C625D3" w:rsidRPr="00B14E7F" w:rsidRDefault="00C625D3" w:rsidP="00C625D3">
          <w:pPr>
            <w:tabs>
              <w:tab w:val="center" w:pos="4252"/>
              <w:tab w:val="right" w:pos="8504"/>
            </w:tabs>
            <w:jc w:val="center"/>
            <w:rPr>
              <w:rFonts w:ascii="Calibri" w:hAnsi="Calibri"/>
              <w:sz w:val="40"/>
              <w:szCs w:val="40"/>
              <w:lang w:eastAsia="pt-PT"/>
            </w:rPr>
          </w:pPr>
          <w:r w:rsidRPr="00B14E7F">
            <w:rPr>
              <w:rFonts w:ascii="Calibri" w:hAnsi="Calibri"/>
              <w:sz w:val="32"/>
              <w:szCs w:val="40"/>
              <w:lang w:eastAsia="pt-PT"/>
            </w:rPr>
            <w:t>Manual do Sistema de Gestão</w:t>
          </w:r>
        </w:p>
      </w:tc>
      <w:tc>
        <w:tcPr>
          <w:tcW w:w="1586" w:type="dxa"/>
          <w:vAlign w:val="center"/>
        </w:tcPr>
        <w:p w14:paraId="1469F890" w14:textId="1BE86E74" w:rsidR="00C625D3" w:rsidRPr="00C625D3" w:rsidRDefault="004E35B8" w:rsidP="00C625D3">
          <w:pPr>
            <w:tabs>
              <w:tab w:val="center" w:pos="4252"/>
              <w:tab w:val="right" w:pos="8504"/>
            </w:tabs>
            <w:spacing w:line="360" w:lineRule="auto"/>
            <w:jc w:val="center"/>
            <w:rPr>
              <w:rFonts w:ascii="Calibri" w:hAnsi="Calibri"/>
              <w:sz w:val="20"/>
              <w:szCs w:val="24"/>
              <w:lang w:val="en-US" w:eastAsia="pt-PT"/>
            </w:rPr>
          </w:pPr>
          <w:r>
            <w:rPr>
              <w:rFonts w:ascii="Calibri" w:hAnsi="Calibri"/>
              <w:sz w:val="20"/>
              <w:szCs w:val="24"/>
              <w:lang w:val="en-US" w:eastAsia="pt-PT"/>
            </w:rPr>
            <w:t>Edição</w:t>
          </w:r>
          <w:r w:rsidR="00C625D3" w:rsidRPr="00C625D3">
            <w:rPr>
              <w:rFonts w:ascii="Calibri" w:hAnsi="Calibri"/>
              <w:sz w:val="20"/>
              <w:szCs w:val="24"/>
              <w:lang w:val="en-US" w:eastAsia="pt-PT"/>
            </w:rPr>
            <w:t>: 1</w:t>
          </w:r>
          <w:r w:rsidR="00AE05B9">
            <w:rPr>
              <w:rFonts w:ascii="Calibri" w:hAnsi="Calibri"/>
              <w:sz w:val="20"/>
              <w:szCs w:val="24"/>
              <w:lang w:val="en-US" w:eastAsia="pt-PT"/>
            </w:rPr>
            <w:t>9</w:t>
          </w:r>
        </w:p>
        <w:p w14:paraId="40715839" w14:textId="42394252" w:rsidR="00C625D3" w:rsidRPr="00C625D3" w:rsidRDefault="00C625D3" w:rsidP="00A064E7">
          <w:pPr>
            <w:tabs>
              <w:tab w:val="center" w:pos="4252"/>
              <w:tab w:val="right" w:pos="8504"/>
            </w:tabs>
            <w:jc w:val="center"/>
            <w:rPr>
              <w:rFonts w:ascii="Calibri" w:hAnsi="Calibri"/>
              <w:sz w:val="20"/>
              <w:szCs w:val="24"/>
              <w:lang w:val="en-US" w:eastAsia="pt-PT"/>
            </w:rPr>
          </w:pPr>
          <w:r w:rsidRPr="00C625D3">
            <w:rPr>
              <w:rFonts w:ascii="Calibri" w:hAnsi="Calibri"/>
              <w:sz w:val="20"/>
              <w:szCs w:val="24"/>
              <w:lang w:val="en-US" w:eastAsia="pt-PT"/>
            </w:rPr>
            <w:t xml:space="preserve">Data: </w:t>
          </w:r>
          <w:r w:rsidR="00AE05B9">
            <w:rPr>
              <w:rFonts w:ascii="Calibri" w:hAnsi="Calibri"/>
              <w:sz w:val="20"/>
              <w:szCs w:val="24"/>
              <w:lang w:val="en-US" w:eastAsia="pt-PT"/>
            </w:rPr>
            <w:t>03</w:t>
          </w:r>
          <w:r w:rsidRPr="00C625D3">
            <w:rPr>
              <w:rFonts w:ascii="Calibri" w:hAnsi="Calibri"/>
              <w:sz w:val="20"/>
              <w:szCs w:val="24"/>
              <w:lang w:val="en-US" w:eastAsia="pt-PT"/>
            </w:rPr>
            <w:t>-</w:t>
          </w:r>
          <w:r w:rsidR="00A064E7">
            <w:rPr>
              <w:rFonts w:ascii="Calibri" w:hAnsi="Calibri"/>
              <w:sz w:val="20"/>
              <w:szCs w:val="24"/>
              <w:lang w:val="en-US" w:eastAsia="pt-PT"/>
            </w:rPr>
            <w:t>0</w:t>
          </w:r>
          <w:r w:rsidR="00AE05B9">
            <w:rPr>
              <w:rFonts w:ascii="Calibri" w:hAnsi="Calibri"/>
              <w:sz w:val="20"/>
              <w:szCs w:val="24"/>
              <w:lang w:val="en-US" w:eastAsia="pt-PT"/>
            </w:rPr>
            <w:t>4</w:t>
          </w:r>
          <w:r w:rsidR="009C6115">
            <w:rPr>
              <w:rFonts w:ascii="Calibri" w:hAnsi="Calibri"/>
              <w:sz w:val="20"/>
              <w:szCs w:val="24"/>
              <w:lang w:val="en-US" w:eastAsia="pt-PT"/>
            </w:rPr>
            <w:t>-202</w:t>
          </w:r>
          <w:r w:rsidR="00AE05B9">
            <w:rPr>
              <w:rFonts w:ascii="Calibri" w:hAnsi="Calibri"/>
              <w:sz w:val="20"/>
              <w:szCs w:val="24"/>
              <w:lang w:val="en-US" w:eastAsia="pt-PT"/>
            </w:rPr>
            <w:t>5</w:t>
          </w:r>
        </w:p>
      </w:tc>
    </w:tr>
  </w:tbl>
  <w:p w14:paraId="0A7F1D86" w14:textId="77777777" w:rsidR="00E5655C" w:rsidRDefault="00E5655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D25BE" w14:textId="77777777" w:rsidR="00B37414" w:rsidRDefault="00B37414" w:rsidP="00B37414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6905FE4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77904147" o:spid="_x0000_i1025" type="#_x0000_t75" style="width:76.5pt;height:57pt;visibility:visible;mso-wrap-style:square">
            <v:imagedata r:id="rId1" o:title=""/>
          </v:shape>
        </w:pict>
      </mc:Choice>
      <mc:Fallback>
        <w:drawing>
          <wp:inline distT="0" distB="0" distL="0" distR="0" wp14:anchorId="6E006412">
            <wp:extent cx="971550" cy="723900"/>
            <wp:effectExtent l="0" t="0" r="0" b="0"/>
            <wp:docPr id="77904147" name="Imagem 7790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08970180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5C76A0"/>
    <w:multiLevelType w:val="hybridMultilevel"/>
    <w:tmpl w:val="4DDA073E"/>
    <w:lvl w:ilvl="0" w:tplc="E392E13C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" w15:restartNumberingAfterBreak="0">
    <w:nsid w:val="02C27634"/>
    <w:multiLevelType w:val="hybridMultilevel"/>
    <w:tmpl w:val="EB6885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2A7F30"/>
    <w:multiLevelType w:val="hybridMultilevel"/>
    <w:tmpl w:val="51F222D6"/>
    <w:lvl w:ilvl="0" w:tplc="A9E8C5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00512"/>
    <w:multiLevelType w:val="hybridMultilevel"/>
    <w:tmpl w:val="66A2C70A"/>
    <w:lvl w:ilvl="0" w:tplc="79CE31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524EF"/>
    <w:multiLevelType w:val="hybridMultilevel"/>
    <w:tmpl w:val="453C89C0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2F21A8"/>
    <w:multiLevelType w:val="hybridMultilevel"/>
    <w:tmpl w:val="40B494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8A44FB"/>
    <w:multiLevelType w:val="hybridMultilevel"/>
    <w:tmpl w:val="B46E6994"/>
    <w:lvl w:ilvl="0" w:tplc="08160001">
      <w:start w:val="1"/>
      <w:numFmt w:val="bullet"/>
      <w:lvlText w:val=""/>
      <w:lvlJc w:val="left"/>
      <w:pPr>
        <w:tabs>
          <w:tab w:val="num" w:pos="680"/>
        </w:tabs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C84D72"/>
    <w:multiLevelType w:val="hybridMultilevel"/>
    <w:tmpl w:val="F9F61C8A"/>
    <w:lvl w:ilvl="0" w:tplc="90A45156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FBD83E08">
      <w:start w:val="1"/>
      <w:numFmt w:val="bullet"/>
      <w:lvlText w:val=""/>
      <w:lvlJc w:val="left"/>
      <w:pPr>
        <w:tabs>
          <w:tab w:val="num" w:pos="1517"/>
        </w:tabs>
        <w:ind w:left="1517" w:hanging="227"/>
      </w:pPr>
      <w:rPr>
        <w:rFonts w:ascii="Symbol" w:hAnsi="Symbol"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8" w15:restartNumberingAfterBreak="0">
    <w:nsid w:val="1BD278CF"/>
    <w:multiLevelType w:val="hybridMultilevel"/>
    <w:tmpl w:val="E38AA9C2"/>
    <w:lvl w:ilvl="0" w:tplc="21A6222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37985"/>
    <w:multiLevelType w:val="hybridMultilevel"/>
    <w:tmpl w:val="6BA4021A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9229FD"/>
    <w:multiLevelType w:val="hybridMultilevel"/>
    <w:tmpl w:val="186C2E70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E67396"/>
    <w:multiLevelType w:val="hybridMultilevel"/>
    <w:tmpl w:val="FEACD6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69779E"/>
    <w:multiLevelType w:val="hybridMultilevel"/>
    <w:tmpl w:val="8612E29A"/>
    <w:lvl w:ilvl="0" w:tplc="F0904EC0">
      <w:start w:val="1"/>
      <w:numFmt w:val="bullet"/>
      <w:pStyle w:val="ndice3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DF235D"/>
    <w:multiLevelType w:val="hybridMultilevel"/>
    <w:tmpl w:val="9EE2C0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2D09FC"/>
    <w:multiLevelType w:val="hybridMultilevel"/>
    <w:tmpl w:val="936297EE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E94E2E"/>
    <w:multiLevelType w:val="hybridMultilevel"/>
    <w:tmpl w:val="600664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4658B1"/>
    <w:multiLevelType w:val="multilevel"/>
    <w:tmpl w:val="96026EFE"/>
    <w:lvl w:ilvl="0">
      <w:start w:val="1"/>
      <w:numFmt w:val="bullet"/>
      <w:lvlText w:val=""/>
      <w:lvlJc w:val="left"/>
      <w:pPr>
        <w:tabs>
          <w:tab w:val="num" w:pos="338"/>
        </w:tabs>
        <w:ind w:left="224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14"/>
        </w:tabs>
        <w:ind w:left="22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74"/>
        </w:tabs>
        <w:ind w:left="43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34"/>
        </w:tabs>
        <w:ind w:left="6534" w:hanging="360"/>
      </w:pPr>
      <w:rPr>
        <w:rFonts w:ascii="Wingdings" w:hAnsi="Wingdings" w:hint="default"/>
      </w:rPr>
    </w:lvl>
  </w:abstractNum>
  <w:abstractNum w:abstractNumId="17" w15:restartNumberingAfterBreak="0">
    <w:nsid w:val="4A7527C0"/>
    <w:multiLevelType w:val="hybridMultilevel"/>
    <w:tmpl w:val="57D4CA48"/>
    <w:lvl w:ilvl="0" w:tplc="A9E8C510">
      <w:start w:val="1"/>
      <w:numFmt w:val="bullet"/>
      <w:lvlText w:val=""/>
      <w:lvlJc w:val="left"/>
      <w:pPr>
        <w:tabs>
          <w:tab w:val="num" w:pos="414"/>
        </w:tabs>
        <w:ind w:left="414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94"/>
        </w:tabs>
        <w:ind w:left="149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214"/>
        </w:tabs>
        <w:ind w:left="221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54"/>
        </w:tabs>
        <w:ind w:left="365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74"/>
        </w:tabs>
        <w:ind w:left="437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814"/>
        </w:tabs>
        <w:ind w:left="581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534"/>
        </w:tabs>
        <w:ind w:left="6534" w:hanging="360"/>
      </w:pPr>
      <w:rPr>
        <w:rFonts w:ascii="Wingdings" w:hAnsi="Wingdings" w:hint="default"/>
      </w:rPr>
    </w:lvl>
  </w:abstractNum>
  <w:abstractNum w:abstractNumId="18" w15:restartNumberingAfterBreak="0">
    <w:nsid w:val="507B4ACD"/>
    <w:multiLevelType w:val="hybridMultilevel"/>
    <w:tmpl w:val="D700D4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0829D7"/>
    <w:multiLevelType w:val="hybridMultilevel"/>
    <w:tmpl w:val="8E9A38CC"/>
    <w:lvl w:ilvl="0" w:tplc="FBD83E08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835124"/>
    <w:multiLevelType w:val="hybridMultilevel"/>
    <w:tmpl w:val="0AE65A8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AD279D"/>
    <w:multiLevelType w:val="hybridMultilevel"/>
    <w:tmpl w:val="CA84D14A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70CF099C"/>
    <w:multiLevelType w:val="hybridMultilevel"/>
    <w:tmpl w:val="C5C00E3E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7D57CA"/>
    <w:multiLevelType w:val="hybridMultilevel"/>
    <w:tmpl w:val="46D4BF08"/>
    <w:lvl w:ilvl="0" w:tplc="2D382842">
      <w:start w:val="1"/>
      <w:numFmt w:val="bullet"/>
      <w:lvlText w:val=""/>
      <w:lvlJc w:val="left"/>
      <w:pPr>
        <w:tabs>
          <w:tab w:val="num" w:pos="907"/>
        </w:tabs>
        <w:ind w:left="907" w:hanging="340"/>
      </w:pPr>
      <w:rPr>
        <w:rFonts w:ascii="Wingdings" w:hAnsi="Wingdings" w:hint="default"/>
        <w:color w:val="auto"/>
        <w:sz w:val="20"/>
        <w:szCs w:val="20"/>
      </w:rPr>
    </w:lvl>
    <w:lvl w:ilvl="1" w:tplc="B8B45226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E654AA"/>
    <w:multiLevelType w:val="hybridMultilevel"/>
    <w:tmpl w:val="7068E764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E66527"/>
    <w:multiLevelType w:val="hybridMultilevel"/>
    <w:tmpl w:val="96026EFE"/>
    <w:lvl w:ilvl="0" w:tplc="869CA59C">
      <w:start w:val="1"/>
      <w:numFmt w:val="bullet"/>
      <w:lvlText w:val=""/>
      <w:lvlJc w:val="left"/>
      <w:pPr>
        <w:tabs>
          <w:tab w:val="num" w:pos="338"/>
        </w:tabs>
        <w:ind w:left="224" w:hanging="17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94"/>
        </w:tabs>
        <w:ind w:left="149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214"/>
        </w:tabs>
        <w:ind w:left="221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54"/>
        </w:tabs>
        <w:ind w:left="365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74"/>
        </w:tabs>
        <w:ind w:left="437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814"/>
        </w:tabs>
        <w:ind w:left="581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534"/>
        </w:tabs>
        <w:ind w:left="6534" w:hanging="360"/>
      </w:pPr>
      <w:rPr>
        <w:rFonts w:ascii="Wingdings" w:hAnsi="Wingdings" w:hint="default"/>
      </w:rPr>
    </w:lvl>
  </w:abstractNum>
  <w:num w:numId="1" w16cid:durableId="945191215">
    <w:abstractNumId w:val="7"/>
  </w:num>
  <w:num w:numId="2" w16cid:durableId="742457534">
    <w:abstractNumId w:val="5"/>
  </w:num>
  <w:num w:numId="3" w16cid:durableId="21128239">
    <w:abstractNumId w:val="13"/>
  </w:num>
  <w:num w:numId="4" w16cid:durableId="1606040719">
    <w:abstractNumId w:val="11"/>
  </w:num>
  <w:num w:numId="5" w16cid:durableId="808942674">
    <w:abstractNumId w:val="21"/>
  </w:num>
  <w:num w:numId="6" w16cid:durableId="1201820445">
    <w:abstractNumId w:val="3"/>
  </w:num>
  <w:num w:numId="7" w16cid:durableId="166330675">
    <w:abstractNumId w:val="8"/>
  </w:num>
  <w:num w:numId="8" w16cid:durableId="1007555109">
    <w:abstractNumId w:val="12"/>
  </w:num>
  <w:num w:numId="9" w16cid:durableId="884297274">
    <w:abstractNumId w:val="19"/>
  </w:num>
  <w:num w:numId="10" w16cid:durableId="516623287">
    <w:abstractNumId w:val="0"/>
  </w:num>
  <w:num w:numId="11" w16cid:durableId="1471750266">
    <w:abstractNumId w:val="9"/>
  </w:num>
  <w:num w:numId="12" w16cid:durableId="495800330">
    <w:abstractNumId w:val="6"/>
  </w:num>
  <w:num w:numId="13" w16cid:durableId="1041441788">
    <w:abstractNumId w:val="10"/>
  </w:num>
  <w:num w:numId="14" w16cid:durableId="1314484601">
    <w:abstractNumId w:val="18"/>
  </w:num>
  <w:num w:numId="15" w16cid:durableId="1526285126">
    <w:abstractNumId w:val="1"/>
  </w:num>
  <w:num w:numId="16" w16cid:durableId="1576668577">
    <w:abstractNumId w:val="24"/>
  </w:num>
  <w:num w:numId="17" w16cid:durableId="542599892">
    <w:abstractNumId w:val="22"/>
  </w:num>
  <w:num w:numId="18" w16cid:durableId="715473755">
    <w:abstractNumId w:val="14"/>
  </w:num>
  <w:num w:numId="19" w16cid:durableId="1957787113">
    <w:abstractNumId w:val="4"/>
  </w:num>
  <w:num w:numId="20" w16cid:durableId="71705514">
    <w:abstractNumId w:val="23"/>
  </w:num>
  <w:num w:numId="21" w16cid:durableId="863245280">
    <w:abstractNumId w:val="25"/>
  </w:num>
  <w:num w:numId="22" w16cid:durableId="1078868976">
    <w:abstractNumId w:val="16"/>
  </w:num>
  <w:num w:numId="23" w16cid:durableId="756562018">
    <w:abstractNumId w:val="17"/>
  </w:num>
  <w:num w:numId="24" w16cid:durableId="2131119846">
    <w:abstractNumId w:val="2"/>
  </w:num>
  <w:num w:numId="25" w16cid:durableId="1211259973">
    <w:abstractNumId w:val="15"/>
  </w:num>
  <w:num w:numId="26" w16cid:durableId="369839292">
    <w:abstractNumId w:val="2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f96,#fc6,#ff9,#f9f,#9f6,#cf6,#cf9,#9fc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035"/>
    <w:rsid w:val="0000052D"/>
    <w:rsid w:val="00002707"/>
    <w:rsid w:val="000027E5"/>
    <w:rsid w:val="000045C0"/>
    <w:rsid w:val="000058A3"/>
    <w:rsid w:val="0001261D"/>
    <w:rsid w:val="0001343D"/>
    <w:rsid w:val="00013A6B"/>
    <w:rsid w:val="00013CAC"/>
    <w:rsid w:val="00015D76"/>
    <w:rsid w:val="000161DF"/>
    <w:rsid w:val="0002004A"/>
    <w:rsid w:val="000213AB"/>
    <w:rsid w:val="00021681"/>
    <w:rsid w:val="00021791"/>
    <w:rsid w:val="00021F58"/>
    <w:rsid w:val="00022945"/>
    <w:rsid w:val="0002406C"/>
    <w:rsid w:val="00024ED7"/>
    <w:rsid w:val="00027042"/>
    <w:rsid w:val="000274C5"/>
    <w:rsid w:val="000277B9"/>
    <w:rsid w:val="00030852"/>
    <w:rsid w:val="00031B92"/>
    <w:rsid w:val="000332B8"/>
    <w:rsid w:val="000339A6"/>
    <w:rsid w:val="0003489D"/>
    <w:rsid w:val="00034C16"/>
    <w:rsid w:val="000353F6"/>
    <w:rsid w:val="00035607"/>
    <w:rsid w:val="00035B2C"/>
    <w:rsid w:val="000444AD"/>
    <w:rsid w:val="000478E8"/>
    <w:rsid w:val="00051A8C"/>
    <w:rsid w:val="0005290C"/>
    <w:rsid w:val="0005406A"/>
    <w:rsid w:val="00054D62"/>
    <w:rsid w:val="00063D86"/>
    <w:rsid w:val="000647E5"/>
    <w:rsid w:val="00070C04"/>
    <w:rsid w:val="00074018"/>
    <w:rsid w:val="000742D9"/>
    <w:rsid w:val="00077E12"/>
    <w:rsid w:val="000805F7"/>
    <w:rsid w:val="00082BAD"/>
    <w:rsid w:val="000841F7"/>
    <w:rsid w:val="0008466E"/>
    <w:rsid w:val="0008532D"/>
    <w:rsid w:val="00091BBC"/>
    <w:rsid w:val="000956B9"/>
    <w:rsid w:val="00095A97"/>
    <w:rsid w:val="0009640E"/>
    <w:rsid w:val="000A2FE1"/>
    <w:rsid w:val="000A45B8"/>
    <w:rsid w:val="000A4899"/>
    <w:rsid w:val="000A5810"/>
    <w:rsid w:val="000B11B4"/>
    <w:rsid w:val="000B1A0F"/>
    <w:rsid w:val="000B1DFD"/>
    <w:rsid w:val="000B43AE"/>
    <w:rsid w:val="000C400C"/>
    <w:rsid w:val="000C4733"/>
    <w:rsid w:val="000C5DB8"/>
    <w:rsid w:val="000C67EE"/>
    <w:rsid w:val="000D1BB1"/>
    <w:rsid w:val="000D49E3"/>
    <w:rsid w:val="000E2134"/>
    <w:rsid w:val="000E7B4E"/>
    <w:rsid w:val="000F02E7"/>
    <w:rsid w:val="000F139E"/>
    <w:rsid w:val="000F24A5"/>
    <w:rsid w:val="000F4189"/>
    <w:rsid w:val="000F6007"/>
    <w:rsid w:val="000F62F5"/>
    <w:rsid w:val="000F78B1"/>
    <w:rsid w:val="00100C40"/>
    <w:rsid w:val="00103A95"/>
    <w:rsid w:val="001061A3"/>
    <w:rsid w:val="00110A40"/>
    <w:rsid w:val="00110DA8"/>
    <w:rsid w:val="00111992"/>
    <w:rsid w:val="00114CA4"/>
    <w:rsid w:val="00114DD5"/>
    <w:rsid w:val="00115FD0"/>
    <w:rsid w:val="00116B08"/>
    <w:rsid w:val="00121C41"/>
    <w:rsid w:val="001236E8"/>
    <w:rsid w:val="00125534"/>
    <w:rsid w:val="00125585"/>
    <w:rsid w:val="0013203A"/>
    <w:rsid w:val="0013536A"/>
    <w:rsid w:val="001365EA"/>
    <w:rsid w:val="00146311"/>
    <w:rsid w:val="001516CF"/>
    <w:rsid w:val="00151ED1"/>
    <w:rsid w:val="00152E0E"/>
    <w:rsid w:val="00154C83"/>
    <w:rsid w:val="00154DC5"/>
    <w:rsid w:val="00154E0C"/>
    <w:rsid w:val="00155C65"/>
    <w:rsid w:val="00164A53"/>
    <w:rsid w:val="00166D78"/>
    <w:rsid w:val="00167EA1"/>
    <w:rsid w:val="00170E1D"/>
    <w:rsid w:val="0017109C"/>
    <w:rsid w:val="00171F37"/>
    <w:rsid w:val="00173209"/>
    <w:rsid w:val="001750D1"/>
    <w:rsid w:val="00176230"/>
    <w:rsid w:val="00182F8D"/>
    <w:rsid w:val="0018615F"/>
    <w:rsid w:val="00187001"/>
    <w:rsid w:val="0019114E"/>
    <w:rsid w:val="00191DA2"/>
    <w:rsid w:val="001937A1"/>
    <w:rsid w:val="001942D7"/>
    <w:rsid w:val="00195AB6"/>
    <w:rsid w:val="001A051D"/>
    <w:rsid w:val="001A2E8A"/>
    <w:rsid w:val="001A36F9"/>
    <w:rsid w:val="001A5991"/>
    <w:rsid w:val="001A5E66"/>
    <w:rsid w:val="001B0443"/>
    <w:rsid w:val="001B5962"/>
    <w:rsid w:val="001B7142"/>
    <w:rsid w:val="001C1309"/>
    <w:rsid w:val="001C53F9"/>
    <w:rsid w:val="001C5B63"/>
    <w:rsid w:val="001C65C9"/>
    <w:rsid w:val="001C70E7"/>
    <w:rsid w:val="001D23E6"/>
    <w:rsid w:val="001D3023"/>
    <w:rsid w:val="001D660A"/>
    <w:rsid w:val="001D7EE8"/>
    <w:rsid w:val="001E1FE3"/>
    <w:rsid w:val="001E4499"/>
    <w:rsid w:val="001E4525"/>
    <w:rsid w:val="001E56F8"/>
    <w:rsid w:val="001F185E"/>
    <w:rsid w:val="001F44B7"/>
    <w:rsid w:val="001F45D2"/>
    <w:rsid w:val="00200718"/>
    <w:rsid w:val="00200F7D"/>
    <w:rsid w:val="002036F1"/>
    <w:rsid w:val="00205F97"/>
    <w:rsid w:val="002100F1"/>
    <w:rsid w:val="0021513B"/>
    <w:rsid w:val="00216635"/>
    <w:rsid w:val="00217C09"/>
    <w:rsid w:val="00222C68"/>
    <w:rsid w:val="00223C6A"/>
    <w:rsid w:val="0022440E"/>
    <w:rsid w:val="00225DB5"/>
    <w:rsid w:val="00226BCC"/>
    <w:rsid w:val="00227AE0"/>
    <w:rsid w:val="00230A48"/>
    <w:rsid w:val="00233AE2"/>
    <w:rsid w:val="00233C78"/>
    <w:rsid w:val="00235E18"/>
    <w:rsid w:val="00235F05"/>
    <w:rsid w:val="00241815"/>
    <w:rsid w:val="00243EA6"/>
    <w:rsid w:val="00244A49"/>
    <w:rsid w:val="0024558E"/>
    <w:rsid w:val="00247E84"/>
    <w:rsid w:val="0025265A"/>
    <w:rsid w:val="00254BDA"/>
    <w:rsid w:val="002564A2"/>
    <w:rsid w:val="00256BBD"/>
    <w:rsid w:val="002646BE"/>
    <w:rsid w:val="002647E5"/>
    <w:rsid w:val="00264A98"/>
    <w:rsid w:val="00265E4C"/>
    <w:rsid w:val="00266749"/>
    <w:rsid w:val="002706C0"/>
    <w:rsid w:val="00270E43"/>
    <w:rsid w:val="002741B7"/>
    <w:rsid w:val="002750C7"/>
    <w:rsid w:val="002811BB"/>
    <w:rsid w:val="00281609"/>
    <w:rsid w:val="00281A10"/>
    <w:rsid w:val="00287CD7"/>
    <w:rsid w:val="002A4A7A"/>
    <w:rsid w:val="002A6102"/>
    <w:rsid w:val="002A6E65"/>
    <w:rsid w:val="002A7A07"/>
    <w:rsid w:val="002B12D2"/>
    <w:rsid w:val="002B3074"/>
    <w:rsid w:val="002B579C"/>
    <w:rsid w:val="002B6A77"/>
    <w:rsid w:val="002B6C8C"/>
    <w:rsid w:val="002B70AD"/>
    <w:rsid w:val="002B7CE3"/>
    <w:rsid w:val="002B7F2B"/>
    <w:rsid w:val="002C1027"/>
    <w:rsid w:val="002C1A3E"/>
    <w:rsid w:val="002C273E"/>
    <w:rsid w:val="002C333A"/>
    <w:rsid w:val="002C38CD"/>
    <w:rsid w:val="002C4A6B"/>
    <w:rsid w:val="002C5C44"/>
    <w:rsid w:val="002C798B"/>
    <w:rsid w:val="002D0147"/>
    <w:rsid w:val="002D0DAF"/>
    <w:rsid w:val="002D33A1"/>
    <w:rsid w:val="002D63A5"/>
    <w:rsid w:val="002D7A75"/>
    <w:rsid w:val="002E06A1"/>
    <w:rsid w:val="002E0D5E"/>
    <w:rsid w:val="002E186A"/>
    <w:rsid w:val="002E1938"/>
    <w:rsid w:val="002E33B9"/>
    <w:rsid w:val="002E5FEE"/>
    <w:rsid w:val="002E6D95"/>
    <w:rsid w:val="002E7D5D"/>
    <w:rsid w:val="002F2D34"/>
    <w:rsid w:val="002F3060"/>
    <w:rsid w:val="002F3C9C"/>
    <w:rsid w:val="002F5973"/>
    <w:rsid w:val="003005DD"/>
    <w:rsid w:val="00300D8F"/>
    <w:rsid w:val="003014C6"/>
    <w:rsid w:val="003020EE"/>
    <w:rsid w:val="003043E0"/>
    <w:rsid w:val="00307B86"/>
    <w:rsid w:val="003105C1"/>
    <w:rsid w:val="003132B2"/>
    <w:rsid w:val="003141A6"/>
    <w:rsid w:val="00315BCC"/>
    <w:rsid w:val="0031628D"/>
    <w:rsid w:val="003167C4"/>
    <w:rsid w:val="003169C6"/>
    <w:rsid w:val="00316EB2"/>
    <w:rsid w:val="00316F28"/>
    <w:rsid w:val="003203E0"/>
    <w:rsid w:val="003209E3"/>
    <w:rsid w:val="00324C89"/>
    <w:rsid w:val="003314C8"/>
    <w:rsid w:val="00333B60"/>
    <w:rsid w:val="003343BC"/>
    <w:rsid w:val="00335560"/>
    <w:rsid w:val="003360A7"/>
    <w:rsid w:val="00336D5A"/>
    <w:rsid w:val="00336E92"/>
    <w:rsid w:val="003430EF"/>
    <w:rsid w:val="00344452"/>
    <w:rsid w:val="00344EDC"/>
    <w:rsid w:val="0034576D"/>
    <w:rsid w:val="00346C55"/>
    <w:rsid w:val="0035022D"/>
    <w:rsid w:val="00351D0A"/>
    <w:rsid w:val="00353196"/>
    <w:rsid w:val="00354D49"/>
    <w:rsid w:val="00356042"/>
    <w:rsid w:val="00360167"/>
    <w:rsid w:val="0036521B"/>
    <w:rsid w:val="003661EB"/>
    <w:rsid w:val="00367227"/>
    <w:rsid w:val="00367CB1"/>
    <w:rsid w:val="00371803"/>
    <w:rsid w:val="00371C5C"/>
    <w:rsid w:val="00372627"/>
    <w:rsid w:val="00373562"/>
    <w:rsid w:val="00380A40"/>
    <w:rsid w:val="00381B6F"/>
    <w:rsid w:val="00382E9A"/>
    <w:rsid w:val="00384095"/>
    <w:rsid w:val="00386F92"/>
    <w:rsid w:val="003877C9"/>
    <w:rsid w:val="00390473"/>
    <w:rsid w:val="0039060D"/>
    <w:rsid w:val="003906F5"/>
    <w:rsid w:val="00392DBF"/>
    <w:rsid w:val="003955E8"/>
    <w:rsid w:val="0039588A"/>
    <w:rsid w:val="003958EC"/>
    <w:rsid w:val="003A0DB5"/>
    <w:rsid w:val="003A1301"/>
    <w:rsid w:val="003A1516"/>
    <w:rsid w:val="003A1B5F"/>
    <w:rsid w:val="003A3B4E"/>
    <w:rsid w:val="003A7E58"/>
    <w:rsid w:val="003B02B3"/>
    <w:rsid w:val="003B04E2"/>
    <w:rsid w:val="003B0AA1"/>
    <w:rsid w:val="003B1B62"/>
    <w:rsid w:val="003B211F"/>
    <w:rsid w:val="003B2409"/>
    <w:rsid w:val="003B2860"/>
    <w:rsid w:val="003B360E"/>
    <w:rsid w:val="003B387B"/>
    <w:rsid w:val="003B4883"/>
    <w:rsid w:val="003B6D44"/>
    <w:rsid w:val="003B70AE"/>
    <w:rsid w:val="003B7282"/>
    <w:rsid w:val="003B7572"/>
    <w:rsid w:val="003B78F3"/>
    <w:rsid w:val="003C088C"/>
    <w:rsid w:val="003C1746"/>
    <w:rsid w:val="003C1AE1"/>
    <w:rsid w:val="003C322D"/>
    <w:rsid w:val="003C3A65"/>
    <w:rsid w:val="003C436B"/>
    <w:rsid w:val="003C6BE5"/>
    <w:rsid w:val="003D073D"/>
    <w:rsid w:val="003D0DA5"/>
    <w:rsid w:val="003D4F7D"/>
    <w:rsid w:val="003D5E92"/>
    <w:rsid w:val="003D6016"/>
    <w:rsid w:val="003D743A"/>
    <w:rsid w:val="003D76D2"/>
    <w:rsid w:val="003E06C5"/>
    <w:rsid w:val="003E2F1C"/>
    <w:rsid w:val="003E4DBE"/>
    <w:rsid w:val="003E5257"/>
    <w:rsid w:val="003E6520"/>
    <w:rsid w:val="003E6C63"/>
    <w:rsid w:val="003F0DD6"/>
    <w:rsid w:val="003F4377"/>
    <w:rsid w:val="003F684E"/>
    <w:rsid w:val="003F712E"/>
    <w:rsid w:val="00400BB6"/>
    <w:rsid w:val="00403D95"/>
    <w:rsid w:val="00411326"/>
    <w:rsid w:val="0041198E"/>
    <w:rsid w:val="004128E3"/>
    <w:rsid w:val="0041361D"/>
    <w:rsid w:val="00414017"/>
    <w:rsid w:val="004148F7"/>
    <w:rsid w:val="0041519F"/>
    <w:rsid w:val="0042047A"/>
    <w:rsid w:val="00420B73"/>
    <w:rsid w:val="004214E0"/>
    <w:rsid w:val="004232D6"/>
    <w:rsid w:val="0042374A"/>
    <w:rsid w:val="00424257"/>
    <w:rsid w:val="0042678B"/>
    <w:rsid w:val="00426AB1"/>
    <w:rsid w:val="004304FC"/>
    <w:rsid w:val="004308E5"/>
    <w:rsid w:val="00431B1F"/>
    <w:rsid w:val="00434A99"/>
    <w:rsid w:val="0043528A"/>
    <w:rsid w:val="00435A32"/>
    <w:rsid w:val="00435C80"/>
    <w:rsid w:val="00440CC8"/>
    <w:rsid w:val="0044331F"/>
    <w:rsid w:val="00443A0B"/>
    <w:rsid w:val="00444CEE"/>
    <w:rsid w:val="00445703"/>
    <w:rsid w:val="00445924"/>
    <w:rsid w:val="0044780F"/>
    <w:rsid w:val="00447996"/>
    <w:rsid w:val="00447A60"/>
    <w:rsid w:val="00451774"/>
    <w:rsid w:val="004527D1"/>
    <w:rsid w:val="00455887"/>
    <w:rsid w:val="00456AAC"/>
    <w:rsid w:val="00456C38"/>
    <w:rsid w:val="00462449"/>
    <w:rsid w:val="00463185"/>
    <w:rsid w:val="00463A1B"/>
    <w:rsid w:val="00466076"/>
    <w:rsid w:val="004662FE"/>
    <w:rsid w:val="00467A5F"/>
    <w:rsid w:val="00470984"/>
    <w:rsid w:val="00471B1E"/>
    <w:rsid w:val="00473460"/>
    <w:rsid w:val="00480FF5"/>
    <w:rsid w:val="0048533C"/>
    <w:rsid w:val="00485E7D"/>
    <w:rsid w:val="00486BDB"/>
    <w:rsid w:val="00487E98"/>
    <w:rsid w:val="00490AB8"/>
    <w:rsid w:val="004928DB"/>
    <w:rsid w:val="00493D72"/>
    <w:rsid w:val="004947DF"/>
    <w:rsid w:val="00495055"/>
    <w:rsid w:val="004959D5"/>
    <w:rsid w:val="00496FD2"/>
    <w:rsid w:val="004975FD"/>
    <w:rsid w:val="004A0A0B"/>
    <w:rsid w:val="004A160D"/>
    <w:rsid w:val="004A6B36"/>
    <w:rsid w:val="004A7594"/>
    <w:rsid w:val="004A75CE"/>
    <w:rsid w:val="004B12EE"/>
    <w:rsid w:val="004B155E"/>
    <w:rsid w:val="004B253B"/>
    <w:rsid w:val="004B3A54"/>
    <w:rsid w:val="004B69E3"/>
    <w:rsid w:val="004B72B0"/>
    <w:rsid w:val="004C0191"/>
    <w:rsid w:val="004C0407"/>
    <w:rsid w:val="004C3942"/>
    <w:rsid w:val="004C64AB"/>
    <w:rsid w:val="004D14CA"/>
    <w:rsid w:val="004D23B3"/>
    <w:rsid w:val="004D253B"/>
    <w:rsid w:val="004D3126"/>
    <w:rsid w:val="004D5B2A"/>
    <w:rsid w:val="004D61ED"/>
    <w:rsid w:val="004D6BE2"/>
    <w:rsid w:val="004D7D16"/>
    <w:rsid w:val="004E0A00"/>
    <w:rsid w:val="004E0E50"/>
    <w:rsid w:val="004E18C3"/>
    <w:rsid w:val="004E2E8A"/>
    <w:rsid w:val="004E35B8"/>
    <w:rsid w:val="004E35CD"/>
    <w:rsid w:val="004E76ED"/>
    <w:rsid w:val="004E7BE2"/>
    <w:rsid w:val="004F0BC3"/>
    <w:rsid w:val="004F126D"/>
    <w:rsid w:val="004F149B"/>
    <w:rsid w:val="004F1839"/>
    <w:rsid w:val="004F29D7"/>
    <w:rsid w:val="004F567F"/>
    <w:rsid w:val="00500430"/>
    <w:rsid w:val="00500F9E"/>
    <w:rsid w:val="00501D88"/>
    <w:rsid w:val="00504C7C"/>
    <w:rsid w:val="0050694C"/>
    <w:rsid w:val="005101AB"/>
    <w:rsid w:val="005126F4"/>
    <w:rsid w:val="00512B1D"/>
    <w:rsid w:val="00515940"/>
    <w:rsid w:val="00516AA0"/>
    <w:rsid w:val="00516F28"/>
    <w:rsid w:val="005218CC"/>
    <w:rsid w:val="00523E58"/>
    <w:rsid w:val="00524035"/>
    <w:rsid w:val="00524C4E"/>
    <w:rsid w:val="005277CE"/>
    <w:rsid w:val="00530FEB"/>
    <w:rsid w:val="00532566"/>
    <w:rsid w:val="00534797"/>
    <w:rsid w:val="0054074F"/>
    <w:rsid w:val="00540C38"/>
    <w:rsid w:val="00543690"/>
    <w:rsid w:val="00545672"/>
    <w:rsid w:val="005463D8"/>
    <w:rsid w:val="0054675C"/>
    <w:rsid w:val="00550AC2"/>
    <w:rsid w:val="00553C11"/>
    <w:rsid w:val="00554B93"/>
    <w:rsid w:val="00554DEF"/>
    <w:rsid w:val="00555638"/>
    <w:rsid w:val="005579B7"/>
    <w:rsid w:val="005613E8"/>
    <w:rsid w:val="00563318"/>
    <w:rsid w:val="0057750C"/>
    <w:rsid w:val="00580F22"/>
    <w:rsid w:val="0058268F"/>
    <w:rsid w:val="00582E0F"/>
    <w:rsid w:val="0058584C"/>
    <w:rsid w:val="00585A99"/>
    <w:rsid w:val="0058745B"/>
    <w:rsid w:val="005877DE"/>
    <w:rsid w:val="005916AA"/>
    <w:rsid w:val="005918DB"/>
    <w:rsid w:val="00593466"/>
    <w:rsid w:val="0059543A"/>
    <w:rsid w:val="005A0B2B"/>
    <w:rsid w:val="005A11AF"/>
    <w:rsid w:val="005A74E5"/>
    <w:rsid w:val="005B0F20"/>
    <w:rsid w:val="005B14B3"/>
    <w:rsid w:val="005B1AA1"/>
    <w:rsid w:val="005B1F4E"/>
    <w:rsid w:val="005B31AE"/>
    <w:rsid w:val="005B71E4"/>
    <w:rsid w:val="005C0DED"/>
    <w:rsid w:val="005C172D"/>
    <w:rsid w:val="005C3B30"/>
    <w:rsid w:val="005C492D"/>
    <w:rsid w:val="005C5B80"/>
    <w:rsid w:val="005C648A"/>
    <w:rsid w:val="005C7841"/>
    <w:rsid w:val="005D1B7F"/>
    <w:rsid w:val="005D21A6"/>
    <w:rsid w:val="005D281A"/>
    <w:rsid w:val="005D2EB2"/>
    <w:rsid w:val="005D4145"/>
    <w:rsid w:val="005D4E12"/>
    <w:rsid w:val="005D634B"/>
    <w:rsid w:val="005D7D0F"/>
    <w:rsid w:val="005F063C"/>
    <w:rsid w:val="005F0EB8"/>
    <w:rsid w:val="005F3559"/>
    <w:rsid w:val="005F405C"/>
    <w:rsid w:val="005F5D72"/>
    <w:rsid w:val="005F6E14"/>
    <w:rsid w:val="0060061B"/>
    <w:rsid w:val="00601271"/>
    <w:rsid w:val="006052C1"/>
    <w:rsid w:val="00605564"/>
    <w:rsid w:val="00607928"/>
    <w:rsid w:val="0061036B"/>
    <w:rsid w:val="00611B8C"/>
    <w:rsid w:val="00614202"/>
    <w:rsid w:val="00616D4C"/>
    <w:rsid w:val="00621736"/>
    <w:rsid w:val="00631020"/>
    <w:rsid w:val="0063128B"/>
    <w:rsid w:val="006325A5"/>
    <w:rsid w:val="00633C58"/>
    <w:rsid w:val="006340FB"/>
    <w:rsid w:val="006364FA"/>
    <w:rsid w:val="006365FD"/>
    <w:rsid w:val="00637853"/>
    <w:rsid w:val="006448E8"/>
    <w:rsid w:val="006477D0"/>
    <w:rsid w:val="006541A2"/>
    <w:rsid w:val="00655C0E"/>
    <w:rsid w:val="006577E2"/>
    <w:rsid w:val="006654A6"/>
    <w:rsid w:val="00666596"/>
    <w:rsid w:val="00666C5B"/>
    <w:rsid w:val="00667C8B"/>
    <w:rsid w:val="006710E4"/>
    <w:rsid w:val="006743AF"/>
    <w:rsid w:val="0067632D"/>
    <w:rsid w:val="006800C9"/>
    <w:rsid w:val="00683C67"/>
    <w:rsid w:val="00686520"/>
    <w:rsid w:val="00687A01"/>
    <w:rsid w:val="00691CDA"/>
    <w:rsid w:val="006966FD"/>
    <w:rsid w:val="006A0F7E"/>
    <w:rsid w:val="006A3A33"/>
    <w:rsid w:val="006A7970"/>
    <w:rsid w:val="006B1F91"/>
    <w:rsid w:val="006B3766"/>
    <w:rsid w:val="006B45FE"/>
    <w:rsid w:val="006B59D9"/>
    <w:rsid w:val="006B7636"/>
    <w:rsid w:val="006B7A5F"/>
    <w:rsid w:val="006C0026"/>
    <w:rsid w:val="006C0830"/>
    <w:rsid w:val="006C4727"/>
    <w:rsid w:val="006C4A48"/>
    <w:rsid w:val="006C4D6C"/>
    <w:rsid w:val="006D027D"/>
    <w:rsid w:val="006E1EFB"/>
    <w:rsid w:val="006E3B5B"/>
    <w:rsid w:val="006E45CF"/>
    <w:rsid w:val="006E4845"/>
    <w:rsid w:val="006E635F"/>
    <w:rsid w:val="006F1758"/>
    <w:rsid w:val="006F3E35"/>
    <w:rsid w:val="006F4AA3"/>
    <w:rsid w:val="006F5DD4"/>
    <w:rsid w:val="006F67EF"/>
    <w:rsid w:val="006F6BD9"/>
    <w:rsid w:val="007004CC"/>
    <w:rsid w:val="007023B9"/>
    <w:rsid w:val="007033E0"/>
    <w:rsid w:val="007037A4"/>
    <w:rsid w:val="0070494E"/>
    <w:rsid w:val="00705824"/>
    <w:rsid w:val="00705B3B"/>
    <w:rsid w:val="00706931"/>
    <w:rsid w:val="00710473"/>
    <w:rsid w:val="00710D78"/>
    <w:rsid w:val="00711A39"/>
    <w:rsid w:val="0071297D"/>
    <w:rsid w:val="00714AD2"/>
    <w:rsid w:val="00716515"/>
    <w:rsid w:val="007203FB"/>
    <w:rsid w:val="00721AB3"/>
    <w:rsid w:val="00722BBD"/>
    <w:rsid w:val="007233B4"/>
    <w:rsid w:val="00723B9E"/>
    <w:rsid w:val="00723C28"/>
    <w:rsid w:val="007245DC"/>
    <w:rsid w:val="00724873"/>
    <w:rsid w:val="007250A6"/>
    <w:rsid w:val="00726052"/>
    <w:rsid w:val="007269D3"/>
    <w:rsid w:val="0073054B"/>
    <w:rsid w:val="00732D2C"/>
    <w:rsid w:val="00734657"/>
    <w:rsid w:val="007347E7"/>
    <w:rsid w:val="00736CA3"/>
    <w:rsid w:val="0074168A"/>
    <w:rsid w:val="00741AAF"/>
    <w:rsid w:val="00745293"/>
    <w:rsid w:val="00746870"/>
    <w:rsid w:val="00751072"/>
    <w:rsid w:val="00753810"/>
    <w:rsid w:val="00756FC6"/>
    <w:rsid w:val="00757983"/>
    <w:rsid w:val="0076067A"/>
    <w:rsid w:val="007609D7"/>
    <w:rsid w:val="0076292F"/>
    <w:rsid w:val="00762A1A"/>
    <w:rsid w:val="007647CB"/>
    <w:rsid w:val="00765995"/>
    <w:rsid w:val="00766883"/>
    <w:rsid w:val="007749F3"/>
    <w:rsid w:val="007773B0"/>
    <w:rsid w:val="007812E2"/>
    <w:rsid w:val="007819D8"/>
    <w:rsid w:val="00783CA8"/>
    <w:rsid w:val="0078418C"/>
    <w:rsid w:val="00785ECE"/>
    <w:rsid w:val="00792195"/>
    <w:rsid w:val="00792CDD"/>
    <w:rsid w:val="00793BBE"/>
    <w:rsid w:val="00794DB9"/>
    <w:rsid w:val="007A7DE3"/>
    <w:rsid w:val="007B078E"/>
    <w:rsid w:val="007B3841"/>
    <w:rsid w:val="007B4303"/>
    <w:rsid w:val="007B5413"/>
    <w:rsid w:val="007B63C1"/>
    <w:rsid w:val="007B7DC9"/>
    <w:rsid w:val="007C21C2"/>
    <w:rsid w:val="007C2A78"/>
    <w:rsid w:val="007C4304"/>
    <w:rsid w:val="007C6ED5"/>
    <w:rsid w:val="007D13E5"/>
    <w:rsid w:val="007D32AC"/>
    <w:rsid w:val="007D5C8E"/>
    <w:rsid w:val="007D698F"/>
    <w:rsid w:val="007E294C"/>
    <w:rsid w:val="007E29A4"/>
    <w:rsid w:val="007E7071"/>
    <w:rsid w:val="007E7EAF"/>
    <w:rsid w:val="007E7F5C"/>
    <w:rsid w:val="007F0975"/>
    <w:rsid w:val="007F0E80"/>
    <w:rsid w:val="007F1442"/>
    <w:rsid w:val="007F4935"/>
    <w:rsid w:val="007F7AF7"/>
    <w:rsid w:val="00802B65"/>
    <w:rsid w:val="00805A63"/>
    <w:rsid w:val="00805B70"/>
    <w:rsid w:val="0080660D"/>
    <w:rsid w:val="00806999"/>
    <w:rsid w:val="008077CA"/>
    <w:rsid w:val="0081086B"/>
    <w:rsid w:val="00811E3F"/>
    <w:rsid w:val="008124CC"/>
    <w:rsid w:val="00812BD6"/>
    <w:rsid w:val="00815645"/>
    <w:rsid w:val="00816593"/>
    <w:rsid w:val="0081761A"/>
    <w:rsid w:val="008178D5"/>
    <w:rsid w:val="0082176E"/>
    <w:rsid w:val="008220D9"/>
    <w:rsid w:val="00823CCE"/>
    <w:rsid w:val="0082485E"/>
    <w:rsid w:val="00825C44"/>
    <w:rsid w:val="008309F7"/>
    <w:rsid w:val="008337B1"/>
    <w:rsid w:val="0083424D"/>
    <w:rsid w:val="00834B82"/>
    <w:rsid w:val="008353B4"/>
    <w:rsid w:val="00835477"/>
    <w:rsid w:val="00835E4D"/>
    <w:rsid w:val="008369A0"/>
    <w:rsid w:val="008372DD"/>
    <w:rsid w:val="00837EAC"/>
    <w:rsid w:val="00840B66"/>
    <w:rsid w:val="00841B99"/>
    <w:rsid w:val="00841C6F"/>
    <w:rsid w:val="00842CE1"/>
    <w:rsid w:val="00843BA5"/>
    <w:rsid w:val="008463D2"/>
    <w:rsid w:val="00846D5E"/>
    <w:rsid w:val="00853850"/>
    <w:rsid w:val="0085417E"/>
    <w:rsid w:val="00854305"/>
    <w:rsid w:val="00854E0A"/>
    <w:rsid w:val="00855C0C"/>
    <w:rsid w:val="008570CD"/>
    <w:rsid w:val="008601F7"/>
    <w:rsid w:val="00860FBC"/>
    <w:rsid w:val="00861AD0"/>
    <w:rsid w:val="0086247F"/>
    <w:rsid w:val="00862541"/>
    <w:rsid w:val="00864CE4"/>
    <w:rsid w:val="00865734"/>
    <w:rsid w:val="00866EF7"/>
    <w:rsid w:val="00867FAD"/>
    <w:rsid w:val="00870C88"/>
    <w:rsid w:val="00873CCF"/>
    <w:rsid w:val="008750CB"/>
    <w:rsid w:val="008750FA"/>
    <w:rsid w:val="008755EF"/>
    <w:rsid w:val="008764D5"/>
    <w:rsid w:val="00880189"/>
    <w:rsid w:val="0088020E"/>
    <w:rsid w:val="00880A4E"/>
    <w:rsid w:val="0088354F"/>
    <w:rsid w:val="00883580"/>
    <w:rsid w:val="0088456B"/>
    <w:rsid w:val="00884859"/>
    <w:rsid w:val="0088580A"/>
    <w:rsid w:val="00886C13"/>
    <w:rsid w:val="00887A16"/>
    <w:rsid w:val="0089496F"/>
    <w:rsid w:val="00897614"/>
    <w:rsid w:val="008A3005"/>
    <w:rsid w:val="008A41CE"/>
    <w:rsid w:val="008A65B6"/>
    <w:rsid w:val="008A6A29"/>
    <w:rsid w:val="008B2AA6"/>
    <w:rsid w:val="008B2E8E"/>
    <w:rsid w:val="008B66B0"/>
    <w:rsid w:val="008C1B50"/>
    <w:rsid w:val="008C4CB0"/>
    <w:rsid w:val="008C74D2"/>
    <w:rsid w:val="008D00DC"/>
    <w:rsid w:val="008D0177"/>
    <w:rsid w:val="008D10BA"/>
    <w:rsid w:val="008D1DAC"/>
    <w:rsid w:val="008D2411"/>
    <w:rsid w:val="008D2B04"/>
    <w:rsid w:val="008D61CC"/>
    <w:rsid w:val="008D622B"/>
    <w:rsid w:val="008E2452"/>
    <w:rsid w:val="008E4AAB"/>
    <w:rsid w:val="008E4EA7"/>
    <w:rsid w:val="008F10A7"/>
    <w:rsid w:val="008F11F1"/>
    <w:rsid w:val="008F1D94"/>
    <w:rsid w:val="008F27E4"/>
    <w:rsid w:val="008F3A87"/>
    <w:rsid w:val="008F4C87"/>
    <w:rsid w:val="008F5877"/>
    <w:rsid w:val="00901693"/>
    <w:rsid w:val="009023E6"/>
    <w:rsid w:val="00903FC8"/>
    <w:rsid w:val="00905F52"/>
    <w:rsid w:val="00912025"/>
    <w:rsid w:val="0091286C"/>
    <w:rsid w:val="00913F6F"/>
    <w:rsid w:val="00916098"/>
    <w:rsid w:val="009160BB"/>
    <w:rsid w:val="009217CE"/>
    <w:rsid w:val="009217FF"/>
    <w:rsid w:val="0092390F"/>
    <w:rsid w:val="009248B8"/>
    <w:rsid w:val="009255C3"/>
    <w:rsid w:val="00926779"/>
    <w:rsid w:val="00930601"/>
    <w:rsid w:val="0093152D"/>
    <w:rsid w:val="00935012"/>
    <w:rsid w:val="0093680E"/>
    <w:rsid w:val="009403D4"/>
    <w:rsid w:val="0094410C"/>
    <w:rsid w:val="009551A8"/>
    <w:rsid w:val="009611DC"/>
    <w:rsid w:val="00964269"/>
    <w:rsid w:val="009663A8"/>
    <w:rsid w:val="009675CC"/>
    <w:rsid w:val="00970657"/>
    <w:rsid w:val="0097116B"/>
    <w:rsid w:val="00971EF0"/>
    <w:rsid w:val="0097627D"/>
    <w:rsid w:val="009803A5"/>
    <w:rsid w:val="00981DA8"/>
    <w:rsid w:val="00982509"/>
    <w:rsid w:val="00982E57"/>
    <w:rsid w:val="009852D8"/>
    <w:rsid w:val="00992569"/>
    <w:rsid w:val="00993BAF"/>
    <w:rsid w:val="00996D81"/>
    <w:rsid w:val="009A0C1D"/>
    <w:rsid w:val="009A204D"/>
    <w:rsid w:val="009A4003"/>
    <w:rsid w:val="009A5132"/>
    <w:rsid w:val="009A530D"/>
    <w:rsid w:val="009B2E74"/>
    <w:rsid w:val="009B5A32"/>
    <w:rsid w:val="009B6EAE"/>
    <w:rsid w:val="009C01E6"/>
    <w:rsid w:val="009C20C1"/>
    <w:rsid w:val="009C21AA"/>
    <w:rsid w:val="009C2C61"/>
    <w:rsid w:val="009C3460"/>
    <w:rsid w:val="009C4CF5"/>
    <w:rsid w:val="009C6115"/>
    <w:rsid w:val="009D0A6A"/>
    <w:rsid w:val="009D0C49"/>
    <w:rsid w:val="009D309C"/>
    <w:rsid w:val="009D446B"/>
    <w:rsid w:val="009D4635"/>
    <w:rsid w:val="009D4717"/>
    <w:rsid w:val="009D4D7F"/>
    <w:rsid w:val="009D6BE6"/>
    <w:rsid w:val="009D7DF1"/>
    <w:rsid w:val="009E3E8A"/>
    <w:rsid w:val="009E5345"/>
    <w:rsid w:val="009E6BA7"/>
    <w:rsid w:val="009E7635"/>
    <w:rsid w:val="009F3F42"/>
    <w:rsid w:val="009F4E00"/>
    <w:rsid w:val="009F612E"/>
    <w:rsid w:val="009F7821"/>
    <w:rsid w:val="009F7F0D"/>
    <w:rsid w:val="00A03358"/>
    <w:rsid w:val="00A03922"/>
    <w:rsid w:val="00A03937"/>
    <w:rsid w:val="00A04766"/>
    <w:rsid w:val="00A054A9"/>
    <w:rsid w:val="00A055F5"/>
    <w:rsid w:val="00A05957"/>
    <w:rsid w:val="00A064E7"/>
    <w:rsid w:val="00A107A6"/>
    <w:rsid w:val="00A10AAD"/>
    <w:rsid w:val="00A153FA"/>
    <w:rsid w:val="00A16BC1"/>
    <w:rsid w:val="00A176B6"/>
    <w:rsid w:val="00A2072A"/>
    <w:rsid w:val="00A22269"/>
    <w:rsid w:val="00A27C80"/>
    <w:rsid w:val="00A303FD"/>
    <w:rsid w:val="00A307F7"/>
    <w:rsid w:val="00A327FF"/>
    <w:rsid w:val="00A33C3B"/>
    <w:rsid w:val="00A351F4"/>
    <w:rsid w:val="00A35C23"/>
    <w:rsid w:val="00A3665A"/>
    <w:rsid w:val="00A367FE"/>
    <w:rsid w:val="00A4031A"/>
    <w:rsid w:val="00A413D1"/>
    <w:rsid w:val="00A414AA"/>
    <w:rsid w:val="00A446BC"/>
    <w:rsid w:val="00A451AC"/>
    <w:rsid w:val="00A51822"/>
    <w:rsid w:val="00A563D9"/>
    <w:rsid w:val="00A57E83"/>
    <w:rsid w:val="00A57ED9"/>
    <w:rsid w:val="00A6178E"/>
    <w:rsid w:val="00A6187A"/>
    <w:rsid w:val="00A654EA"/>
    <w:rsid w:val="00A66E1A"/>
    <w:rsid w:val="00A72FE6"/>
    <w:rsid w:val="00A75A6A"/>
    <w:rsid w:val="00A77299"/>
    <w:rsid w:val="00A81731"/>
    <w:rsid w:val="00A8177B"/>
    <w:rsid w:val="00A81F6E"/>
    <w:rsid w:val="00A84274"/>
    <w:rsid w:val="00A84711"/>
    <w:rsid w:val="00A85234"/>
    <w:rsid w:val="00A86D2C"/>
    <w:rsid w:val="00A87353"/>
    <w:rsid w:val="00A91701"/>
    <w:rsid w:val="00A9786D"/>
    <w:rsid w:val="00A97FB4"/>
    <w:rsid w:val="00AA083C"/>
    <w:rsid w:val="00AA1745"/>
    <w:rsid w:val="00AA2D11"/>
    <w:rsid w:val="00AA37B7"/>
    <w:rsid w:val="00AA53B1"/>
    <w:rsid w:val="00AA79EC"/>
    <w:rsid w:val="00AB0AF1"/>
    <w:rsid w:val="00AB1955"/>
    <w:rsid w:val="00AB3C34"/>
    <w:rsid w:val="00AB5032"/>
    <w:rsid w:val="00AB69DC"/>
    <w:rsid w:val="00AB77E3"/>
    <w:rsid w:val="00AC278C"/>
    <w:rsid w:val="00AC4A66"/>
    <w:rsid w:val="00AD0A55"/>
    <w:rsid w:val="00AD1C1E"/>
    <w:rsid w:val="00AD1D04"/>
    <w:rsid w:val="00AD4103"/>
    <w:rsid w:val="00AD4F75"/>
    <w:rsid w:val="00AE05B9"/>
    <w:rsid w:val="00AE1634"/>
    <w:rsid w:val="00AE66D6"/>
    <w:rsid w:val="00AE7D8E"/>
    <w:rsid w:val="00AF00F3"/>
    <w:rsid w:val="00B01127"/>
    <w:rsid w:val="00B0291D"/>
    <w:rsid w:val="00B06705"/>
    <w:rsid w:val="00B07618"/>
    <w:rsid w:val="00B10834"/>
    <w:rsid w:val="00B121FC"/>
    <w:rsid w:val="00B14E7F"/>
    <w:rsid w:val="00B17543"/>
    <w:rsid w:val="00B17D8F"/>
    <w:rsid w:val="00B21A8A"/>
    <w:rsid w:val="00B2209B"/>
    <w:rsid w:val="00B23BE9"/>
    <w:rsid w:val="00B25C46"/>
    <w:rsid w:val="00B31303"/>
    <w:rsid w:val="00B33B61"/>
    <w:rsid w:val="00B36B37"/>
    <w:rsid w:val="00B37414"/>
    <w:rsid w:val="00B37CF0"/>
    <w:rsid w:val="00B42CC8"/>
    <w:rsid w:val="00B44655"/>
    <w:rsid w:val="00B44D77"/>
    <w:rsid w:val="00B46F2F"/>
    <w:rsid w:val="00B47D39"/>
    <w:rsid w:val="00B51D0D"/>
    <w:rsid w:val="00B5284F"/>
    <w:rsid w:val="00B53C8E"/>
    <w:rsid w:val="00B567DC"/>
    <w:rsid w:val="00B56C2C"/>
    <w:rsid w:val="00B56CE3"/>
    <w:rsid w:val="00B605E5"/>
    <w:rsid w:val="00B63198"/>
    <w:rsid w:val="00B66BD6"/>
    <w:rsid w:val="00B67F62"/>
    <w:rsid w:val="00B71AF5"/>
    <w:rsid w:val="00B7321A"/>
    <w:rsid w:val="00B73C2F"/>
    <w:rsid w:val="00B7541D"/>
    <w:rsid w:val="00B767E1"/>
    <w:rsid w:val="00B80438"/>
    <w:rsid w:val="00B81181"/>
    <w:rsid w:val="00B82AB1"/>
    <w:rsid w:val="00B830E8"/>
    <w:rsid w:val="00B833D4"/>
    <w:rsid w:val="00B859F2"/>
    <w:rsid w:val="00B91ADC"/>
    <w:rsid w:val="00B927E1"/>
    <w:rsid w:val="00B93735"/>
    <w:rsid w:val="00B96E77"/>
    <w:rsid w:val="00BA120E"/>
    <w:rsid w:val="00BA272A"/>
    <w:rsid w:val="00BA4162"/>
    <w:rsid w:val="00BA6F92"/>
    <w:rsid w:val="00BA7CAF"/>
    <w:rsid w:val="00BB12D4"/>
    <w:rsid w:val="00BB215B"/>
    <w:rsid w:val="00BB2430"/>
    <w:rsid w:val="00BB3CE1"/>
    <w:rsid w:val="00BB5A7C"/>
    <w:rsid w:val="00BB6C1C"/>
    <w:rsid w:val="00BB75A8"/>
    <w:rsid w:val="00BC0EE6"/>
    <w:rsid w:val="00BC196D"/>
    <w:rsid w:val="00BC1A48"/>
    <w:rsid w:val="00BC3B71"/>
    <w:rsid w:val="00BD022A"/>
    <w:rsid w:val="00BD05A1"/>
    <w:rsid w:val="00BD1468"/>
    <w:rsid w:val="00BD14C6"/>
    <w:rsid w:val="00BD1C78"/>
    <w:rsid w:val="00BD30B1"/>
    <w:rsid w:val="00BD51F9"/>
    <w:rsid w:val="00BE048C"/>
    <w:rsid w:val="00BE04CD"/>
    <w:rsid w:val="00BE0615"/>
    <w:rsid w:val="00BE0D8D"/>
    <w:rsid w:val="00BE28E4"/>
    <w:rsid w:val="00BE6A9A"/>
    <w:rsid w:val="00BF06F6"/>
    <w:rsid w:val="00BF105A"/>
    <w:rsid w:val="00BF128D"/>
    <w:rsid w:val="00BF1E4D"/>
    <w:rsid w:val="00BF3B3A"/>
    <w:rsid w:val="00BF62CB"/>
    <w:rsid w:val="00BF7159"/>
    <w:rsid w:val="00C044B2"/>
    <w:rsid w:val="00C04738"/>
    <w:rsid w:val="00C05413"/>
    <w:rsid w:val="00C06A47"/>
    <w:rsid w:val="00C0760F"/>
    <w:rsid w:val="00C1074D"/>
    <w:rsid w:val="00C11255"/>
    <w:rsid w:val="00C113D3"/>
    <w:rsid w:val="00C13965"/>
    <w:rsid w:val="00C15B1D"/>
    <w:rsid w:val="00C16DF7"/>
    <w:rsid w:val="00C1764B"/>
    <w:rsid w:val="00C22171"/>
    <w:rsid w:val="00C2393B"/>
    <w:rsid w:val="00C25BB7"/>
    <w:rsid w:val="00C31394"/>
    <w:rsid w:val="00C326E5"/>
    <w:rsid w:val="00C332F4"/>
    <w:rsid w:val="00C33831"/>
    <w:rsid w:val="00C34922"/>
    <w:rsid w:val="00C34FD9"/>
    <w:rsid w:val="00C42D36"/>
    <w:rsid w:val="00C465D3"/>
    <w:rsid w:val="00C50DF2"/>
    <w:rsid w:val="00C51339"/>
    <w:rsid w:val="00C51DC3"/>
    <w:rsid w:val="00C5257A"/>
    <w:rsid w:val="00C54220"/>
    <w:rsid w:val="00C55AEF"/>
    <w:rsid w:val="00C5707F"/>
    <w:rsid w:val="00C57B2E"/>
    <w:rsid w:val="00C57FA8"/>
    <w:rsid w:val="00C625D3"/>
    <w:rsid w:val="00C62C8C"/>
    <w:rsid w:val="00C6347C"/>
    <w:rsid w:val="00C65240"/>
    <w:rsid w:val="00C65FB4"/>
    <w:rsid w:val="00C707B5"/>
    <w:rsid w:val="00C7187E"/>
    <w:rsid w:val="00C73E23"/>
    <w:rsid w:val="00C75087"/>
    <w:rsid w:val="00C75F24"/>
    <w:rsid w:val="00C76A17"/>
    <w:rsid w:val="00C80B7F"/>
    <w:rsid w:val="00C817BE"/>
    <w:rsid w:val="00C8313A"/>
    <w:rsid w:val="00C83769"/>
    <w:rsid w:val="00C846C5"/>
    <w:rsid w:val="00C85AA1"/>
    <w:rsid w:val="00C85BD0"/>
    <w:rsid w:val="00C8680C"/>
    <w:rsid w:val="00C87690"/>
    <w:rsid w:val="00C92744"/>
    <w:rsid w:val="00C9359E"/>
    <w:rsid w:val="00C94068"/>
    <w:rsid w:val="00C940E1"/>
    <w:rsid w:val="00C96011"/>
    <w:rsid w:val="00C969D2"/>
    <w:rsid w:val="00C96FF1"/>
    <w:rsid w:val="00C97F4C"/>
    <w:rsid w:val="00CA1A91"/>
    <w:rsid w:val="00CA255C"/>
    <w:rsid w:val="00CA6557"/>
    <w:rsid w:val="00CB265F"/>
    <w:rsid w:val="00CB3D62"/>
    <w:rsid w:val="00CB449C"/>
    <w:rsid w:val="00CB510D"/>
    <w:rsid w:val="00CB54E6"/>
    <w:rsid w:val="00CB678D"/>
    <w:rsid w:val="00CC1852"/>
    <w:rsid w:val="00CC2B34"/>
    <w:rsid w:val="00CC33A9"/>
    <w:rsid w:val="00CC4156"/>
    <w:rsid w:val="00CC4B16"/>
    <w:rsid w:val="00CD068B"/>
    <w:rsid w:val="00CD1BFA"/>
    <w:rsid w:val="00CD5C20"/>
    <w:rsid w:val="00CD661E"/>
    <w:rsid w:val="00CD7C3F"/>
    <w:rsid w:val="00CD7ED4"/>
    <w:rsid w:val="00CE149D"/>
    <w:rsid w:val="00CE4DC7"/>
    <w:rsid w:val="00CF110F"/>
    <w:rsid w:val="00CF13BC"/>
    <w:rsid w:val="00CF24FC"/>
    <w:rsid w:val="00CF2788"/>
    <w:rsid w:val="00CF2BCE"/>
    <w:rsid w:val="00CF4249"/>
    <w:rsid w:val="00CF62F1"/>
    <w:rsid w:val="00CF6BC6"/>
    <w:rsid w:val="00CF7857"/>
    <w:rsid w:val="00D000AA"/>
    <w:rsid w:val="00D02586"/>
    <w:rsid w:val="00D0473D"/>
    <w:rsid w:val="00D05175"/>
    <w:rsid w:val="00D07873"/>
    <w:rsid w:val="00D11B8F"/>
    <w:rsid w:val="00D12CBB"/>
    <w:rsid w:val="00D13BDC"/>
    <w:rsid w:val="00D21B23"/>
    <w:rsid w:val="00D24452"/>
    <w:rsid w:val="00D25678"/>
    <w:rsid w:val="00D31F13"/>
    <w:rsid w:val="00D323F9"/>
    <w:rsid w:val="00D3275D"/>
    <w:rsid w:val="00D35049"/>
    <w:rsid w:val="00D352D3"/>
    <w:rsid w:val="00D359B8"/>
    <w:rsid w:val="00D361E7"/>
    <w:rsid w:val="00D3748A"/>
    <w:rsid w:val="00D40E60"/>
    <w:rsid w:val="00D40F44"/>
    <w:rsid w:val="00D41749"/>
    <w:rsid w:val="00D43142"/>
    <w:rsid w:val="00D43EF9"/>
    <w:rsid w:val="00D44B75"/>
    <w:rsid w:val="00D47142"/>
    <w:rsid w:val="00D47B4E"/>
    <w:rsid w:val="00D50472"/>
    <w:rsid w:val="00D5337A"/>
    <w:rsid w:val="00D5362E"/>
    <w:rsid w:val="00D56FED"/>
    <w:rsid w:val="00D61F3E"/>
    <w:rsid w:val="00D622BE"/>
    <w:rsid w:val="00D659C5"/>
    <w:rsid w:val="00D66BAD"/>
    <w:rsid w:val="00D67BFF"/>
    <w:rsid w:val="00D76059"/>
    <w:rsid w:val="00D76B5E"/>
    <w:rsid w:val="00D83D41"/>
    <w:rsid w:val="00D84795"/>
    <w:rsid w:val="00D84CE0"/>
    <w:rsid w:val="00D85BDD"/>
    <w:rsid w:val="00D87A04"/>
    <w:rsid w:val="00D907E3"/>
    <w:rsid w:val="00D94791"/>
    <w:rsid w:val="00D96217"/>
    <w:rsid w:val="00D977F4"/>
    <w:rsid w:val="00D97A74"/>
    <w:rsid w:val="00DA1619"/>
    <w:rsid w:val="00DA3A9D"/>
    <w:rsid w:val="00DB1E60"/>
    <w:rsid w:val="00DB49E4"/>
    <w:rsid w:val="00DB6B3A"/>
    <w:rsid w:val="00DB7A28"/>
    <w:rsid w:val="00DC1040"/>
    <w:rsid w:val="00DC139F"/>
    <w:rsid w:val="00DC1C2A"/>
    <w:rsid w:val="00DC28F0"/>
    <w:rsid w:val="00DC3599"/>
    <w:rsid w:val="00DC3C0F"/>
    <w:rsid w:val="00DC66A4"/>
    <w:rsid w:val="00DD2363"/>
    <w:rsid w:val="00DD4187"/>
    <w:rsid w:val="00DD4E49"/>
    <w:rsid w:val="00DD71ED"/>
    <w:rsid w:val="00DD7EED"/>
    <w:rsid w:val="00DE5642"/>
    <w:rsid w:val="00DE576D"/>
    <w:rsid w:val="00DE6308"/>
    <w:rsid w:val="00DE651B"/>
    <w:rsid w:val="00DE6857"/>
    <w:rsid w:val="00DF00CA"/>
    <w:rsid w:val="00DF0857"/>
    <w:rsid w:val="00DF16E4"/>
    <w:rsid w:val="00DF17AD"/>
    <w:rsid w:val="00DF3F2E"/>
    <w:rsid w:val="00DF6B16"/>
    <w:rsid w:val="00DF7ED9"/>
    <w:rsid w:val="00E01CF4"/>
    <w:rsid w:val="00E0200A"/>
    <w:rsid w:val="00E05051"/>
    <w:rsid w:val="00E05085"/>
    <w:rsid w:val="00E0542A"/>
    <w:rsid w:val="00E16EA2"/>
    <w:rsid w:val="00E1784F"/>
    <w:rsid w:val="00E17974"/>
    <w:rsid w:val="00E210EF"/>
    <w:rsid w:val="00E2110A"/>
    <w:rsid w:val="00E2168D"/>
    <w:rsid w:val="00E219F8"/>
    <w:rsid w:val="00E22B73"/>
    <w:rsid w:val="00E23C82"/>
    <w:rsid w:val="00E262A0"/>
    <w:rsid w:val="00E26CD0"/>
    <w:rsid w:val="00E26D62"/>
    <w:rsid w:val="00E27191"/>
    <w:rsid w:val="00E27492"/>
    <w:rsid w:val="00E274B3"/>
    <w:rsid w:val="00E3010D"/>
    <w:rsid w:val="00E30711"/>
    <w:rsid w:val="00E318EC"/>
    <w:rsid w:val="00E3272F"/>
    <w:rsid w:val="00E33325"/>
    <w:rsid w:val="00E33BCF"/>
    <w:rsid w:val="00E356B3"/>
    <w:rsid w:val="00E35938"/>
    <w:rsid w:val="00E37227"/>
    <w:rsid w:val="00E42CEB"/>
    <w:rsid w:val="00E44D84"/>
    <w:rsid w:val="00E46F74"/>
    <w:rsid w:val="00E50DB0"/>
    <w:rsid w:val="00E5655C"/>
    <w:rsid w:val="00E56D16"/>
    <w:rsid w:val="00E57B98"/>
    <w:rsid w:val="00E64522"/>
    <w:rsid w:val="00E678A3"/>
    <w:rsid w:val="00E67EB1"/>
    <w:rsid w:val="00E707BF"/>
    <w:rsid w:val="00E71BA6"/>
    <w:rsid w:val="00E725D1"/>
    <w:rsid w:val="00E736A1"/>
    <w:rsid w:val="00E75460"/>
    <w:rsid w:val="00E75AC6"/>
    <w:rsid w:val="00E83F4A"/>
    <w:rsid w:val="00E852B0"/>
    <w:rsid w:val="00E85741"/>
    <w:rsid w:val="00E86FE6"/>
    <w:rsid w:val="00E909C9"/>
    <w:rsid w:val="00E90BBE"/>
    <w:rsid w:val="00E90F69"/>
    <w:rsid w:val="00E92609"/>
    <w:rsid w:val="00E93EE6"/>
    <w:rsid w:val="00E94664"/>
    <w:rsid w:val="00E95693"/>
    <w:rsid w:val="00E9670F"/>
    <w:rsid w:val="00E97697"/>
    <w:rsid w:val="00EA3099"/>
    <w:rsid w:val="00EA36FA"/>
    <w:rsid w:val="00EA381F"/>
    <w:rsid w:val="00EA4308"/>
    <w:rsid w:val="00EA474C"/>
    <w:rsid w:val="00EA49CC"/>
    <w:rsid w:val="00EA5A6B"/>
    <w:rsid w:val="00EA5FB4"/>
    <w:rsid w:val="00EA6D3C"/>
    <w:rsid w:val="00EA7ACC"/>
    <w:rsid w:val="00EB0C40"/>
    <w:rsid w:val="00EB1822"/>
    <w:rsid w:val="00EB4072"/>
    <w:rsid w:val="00EB7369"/>
    <w:rsid w:val="00EC00F6"/>
    <w:rsid w:val="00EC14A4"/>
    <w:rsid w:val="00ED0265"/>
    <w:rsid w:val="00ED1D30"/>
    <w:rsid w:val="00ED2652"/>
    <w:rsid w:val="00ED2887"/>
    <w:rsid w:val="00ED57BD"/>
    <w:rsid w:val="00ED5B03"/>
    <w:rsid w:val="00ED62F5"/>
    <w:rsid w:val="00ED7348"/>
    <w:rsid w:val="00EE295D"/>
    <w:rsid w:val="00EE5720"/>
    <w:rsid w:val="00EE6B9A"/>
    <w:rsid w:val="00EF04C9"/>
    <w:rsid w:val="00F0057F"/>
    <w:rsid w:val="00F01351"/>
    <w:rsid w:val="00F01B94"/>
    <w:rsid w:val="00F0259E"/>
    <w:rsid w:val="00F061CB"/>
    <w:rsid w:val="00F15AD1"/>
    <w:rsid w:val="00F173F8"/>
    <w:rsid w:val="00F17659"/>
    <w:rsid w:val="00F17B61"/>
    <w:rsid w:val="00F2391A"/>
    <w:rsid w:val="00F24141"/>
    <w:rsid w:val="00F24393"/>
    <w:rsid w:val="00F26193"/>
    <w:rsid w:val="00F279EB"/>
    <w:rsid w:val="00F30F34"/>
    <w:rsid w:val="00F30F8B"/>
    <w:rsid w:val="00F330F7"/>
    <w:rsid w:val="00F4071F"/>
    <w:rsid w:val="00F41B63"/>
    <w:rsid w:val="00F42A7D"/>
    <w:rsid w:val="00F45166"/>
    <w:rsid w:val="00F46AB6"/>
    <w:rsid w:val="00F46C2B"/>
    <w:rsid w:val="00F47662"/>
    <w:rsid w:val="00F50CCB"/>
    <w:rsid w:val="00F51896"/>
    <w:rsid w:val="00F5405A"/>
    <w:rsid w:val="00F5646A"/>
    <w:rsid w:val="00F56767"/>
    <w:rsid w:val="00F56984"/>
    <w:rsid w:val="00F5751B"/>
    <w:rsid w:val="00F61E60"/>
    <w:rsid w:val="00F64F34"/>
    <w:rsid w:val="00F6669A"/>
    <w:rsid w:val="00F66710"/>
    <w:rsid w:val="00F67D76"/>
    <w:rsid w:val="00F7029B"/>
    <w:rsid w:val="00F70D43"/>
    <w:rsid w:val="00F71590"/>
    <w:rsid w:val="00F71B83"/>
    <w:rsid w:val="00F71E04"/>
    <w:rsid w:val="00F7337E"/>
    <w:rsid w:val="00F747DD"/>
    <w:rsid w:val="00F77709"/>
    <w:rsid w:val="00F77BB5"/>
    <w:rsid w:val="00F81649"/>
    <w:rsid w:val="00F8176D"/>
    <w:rsid w:val="00F83D9A"/>
    <w:rsid w:val="00F848A0"/>
    <w:rsid w:val="00F86770"/>
    <w:rsid w:val="00F877D3"/>
    <w:rsid w:val="00F907DC"/>
    <w:rsid w:val="00F92833"/>
    <w:rsid w:val="00F946B7"/>
    <w:rsid w:val="00F95F90"/>
    <w:rsid w:val="00F96947"/>
    <w:rsid w:val="00FA0BEB"/>
    <w:rsid w:val="00FA1331"/>
    <w:rsid w:val="00FA273C"/>
    <w:rsid w:val="00FA29ED"/>
    <w:rsid w:val="00FA394B"/>
    <w:rsid w:val="00FA60EF"/>
    <w:rsid w:val="00FA7A86"/>
    <w:rsid w:val="00FA7ECC"/>
    <w:rsid w:val="00FB013D"/>
    <w:rsid w:val="00FB421D"/>
    <w:rsid w:val="00FB5600"/>
    <w:rsid w:val="00FB71C8"/>
    <w:rsid w:val="00FC29FF"/>
    <w:rsid w:val="00FC4AA5"/>
    <w:rsid w:val="00FC6697"/>
    <w:rsid w:val="00FD36BE"/>
    <w:rsid w:val="00FD57C2"/>
    <w:rsid w:val="00FD59D1"/>
    <w:rsid w:val="00FD7DE6"/>
    <w:rsid w:val="00FE2DA3"/>
    <w:rsid w:val="00FE2EB1"/>
    <w:rsid w:val="00FE30F6"/>
    <w:rsid w:val="00FE3A21"/>
    <w:rsid w:val="00FF29B2"/>
    <w:rsid w:val="00FF3AE9"/>
    <w:rsid w:val="00FF4028"/>
    <w:rsid w:val="00FF5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>
      <o:colormru v:ext="edit" colors="#f96,#fc6,#ff9,#f9f,#9f6,#cf6,#cf9,#9fc"/>
    </o:shapedefaults>
    <o:shapelayout v:ext="edit">
      <o:idmap v:ext="edit" data="1"/>
    </o:shapelayout>
  </w:shapeDefaults>
  <w:decimalSymbol w:val=","/>
  <w:listSeparator w:val=";"/>
  <w14:docId w14:val="27A2AFD6"/>
  <w15:chartTrackingRefBased/>
  <w15:docId w15:val="{CA056B56-B993-4D7D-BE20-719FAB439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Ttulo1">
    <w:name w:val="heading 1"/>
    <w:basedOn w:val="Normal"/>
    <w:next w:val="Normal"/>
    <w:link w:val="Ttulo1Carter"/>
    <w:qFormat/>
    <w:rsid w:val="0025265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qFormat/>
    <w:rsid w:val="0025265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6">
    <w:name w:val="heading 6"/>
    <w:basedOn w:val="Normal"/>
    <w:next w:val="Normal"/>
    <w:link w:val="Ttulo6Carter"/>
    <w:uiPriority w:val="9"/>
    <w:unhideWhenUsed/>
    <w:qFormat/>
    <w:rsid w:val="00F50CCB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pPr>
      <w:keepNext/>
      <w:jc w:val="center"/>
      <w:outlineLvl w:val="0"/>
    </w:pPr>
    <w:rPr>
      <w:b/>
      <w:sz w:val="28"/>
      <w:lang w:eastAsia="pt-PT"/>
    </w:rPr>
  </w:style>
  <w:style w:type="paragraph" w:customStyle="1" w:styleId="Ttulo21">
    <w:name w:val="Título 21"/>
    <w:basedOn w:val="Normal"/>
    <w:next w:val="Normal"/>
    <w:qFormat/>
    <w:pPr>
      <w:keepNext/>
      <w:jc w:val="center"/>
      <w:outlineLvl w:val="1"/>
    </w:pPr>
    <w:rPr>
      <w:b/>
      <w:sz w:val="20"/>
      <w:lang w:eastAsia="pt-PT"/>
    </w:rPr>
  </w:style>
  <w:style w:type="paragraph" w:customStyle="1" w:styleId="Ttulo31">
    <w:name w:val="Título 31"/>
    <w:basedOn w:val="Normal"/>
    <w:next w:val="Normal"/>
    <w:qFormat/>
    <w:pPr>
      <w:keepNext/>
      <w:outlineLvl w:val="2"/>
    </w:pPr>
    <w:rPr>
      <w:b/>
      <w:sz w:val="20"/>
      <w:lang w:eastAsia="pt-PT"/>
    </w:rPr>
  </w:style>
  <w:style w:type="paragraph" w:customStyle="1" w:styleId="Ttulo41">
    <w:name w:val="Título 41"/>
    <w:basedOn w:val="Normal"/>
    <w:next w:val="Normal"/>
    <w:qFormat/>
    <w:pPr>
      <w:keepNext/>
      <w:outlineLvl w:val="3"/>
    </w:pPr>
    <w:rPr>
      <w:rFonts w:ascii="Arial" w:hAnsi="Arial"/>
      <w:b/>
      <w:caps/>
      <w:sz w:val="16"/>
    </w:rPr>
  </w:style>
  <w:style w:type="paragraph" w:customStyle="1" w:styleId="Ttulo51">
    <w:name w:val="Título 51"/>
    <w:basedOn w:val="Normal"/>
    <w:next w:val="Normal"/>
    <w:qFormat/>
    <w:pPr>
      <w:keepNext/>
      <w:tabs>
        <w:tab w:val="left" w:pos="10632"/>
      </w:tabs>
      <w:jc w:val="both"/>
      <w:outlineLvl w:val="4"/>
    </w:pPr>
    <w:rPr>
      <w:rFonts w:ascii="Arial" w:hAnsi="Arial"/>
      <w:b/>
    </w:rPr>
  </w:style>
  <w:style w:type="paragraph" w:customStyle="1" w:styleId="Ttulo61">
    <w:name w:val="Título 61"/>
    <w:basedOn w:val="Normal"/>
    <w:next w:val="Normal"/>
    <w:qFormat/>
    <w:pPr>
      <w:keepNext/>
      <w:tabs>
        <w:tab w:val="left" w:pos="10632"/>
      </w:tabs>
      <w:outlineLvl w:val="5"/>
    </w:pPr>
    <w:rPr>
      <w:rFonts w:ascii="Arial" w:hAnsi="Arial"/>
      <w:i/>
      <w:iCs/>
      <w:sz w:val="16"/>
    </w:rPr>
  </w:style>
  <w:style w:type="paragraph" w:customStyle="1" w:styleId="Ttulo71">
    <w:name w:val="Título 71"/>
    <w:basedOn w:val="Normal"/>
    <w:next w:val="Normal"/>
    <w:qFormat/>
    <w:pPr>
      <w:keepNext/>
      <w:tabs>
        <w:tab w:val="left" w:pos="567"/>
        <w:tab w:val="left" w:pos="1134"/>
        <w:tab w:val="left" w:pos="1701"/>
      </w:tabs>
      <w:jc w:val="center"/>
      <w:outlineLvl w:val="6"/>
    </w:pPr>
    <w:rPr>
      <w:rFonts w:ascii="Arial" w:hAnsi="Arial" w:cs="Arial"/>
      <w:b/>
      <w:bCs/>
      <w:caps/>
      <w:sz w:val="16"/>
    </w:rPr>
  </w:style>
  <w:style w:type="paragraph" w:customStyle="1" w:styleId="Ttulo81">
    <w:name w:val="Título 81"/>
    <w:basedOn w:val="Normal"/>
    <w:next w:val="Normal"/>
    <w:qFormat/>
    <w:pPr>
      <w:tabs>
        <w:tab w:val="num" w:pos="1440"/>
      </w:tabs>
      <w:spacing w:before="240" w:after="60" w:line="360" w:lineRule="auto"/>
      <w:ind w:left="1440" w:hanging="1440"/>
      <w:outlineLvl w:val="7"/>
    </w:pPr>
    <w:rPr>
      <w:i/>
      <w:iCs/>
      <w:szCs w:val="24"/>
    </w:rPr>
  </w:style>
  <w:style w:type="paragraph" w:customStyle="1" w:styleId="Ttulo91">
    <w:name w:val="Título 91"/>
    <w:basedOn w:val="Normal"/>
    <w:next w:val="Normal"/>
    <w:qFormat/>
    <w:pPr>
      <w:tabs>
        <w:tab w:val="num" w:pos="1584"/>
      </w:tabs>
      <w:spacing w:before="240" w:after="60" w:line="360" w:lineRule="auto"/>
      <w:ind w:left="1584" w:hanging="1584"/>
      <w:outlineLvl w:val="8"/>
    </w:pPr>
    <w:rPr>
      <w:rFonts w:ascii="Arial" w:hAnsi="Arial" w:cs="Arial"/>
      <w:sz w:val="22"/>
      <w:szCs w:val="22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  <w:rPr>
      <w:lang w:eastAsia="pt-PT"/>
    </w:rPr>
  </w:style>
  <w:style w:type="paragraph" w:styleId="Rodap">
    <w:name w:val="footer"/>
    <w:basedOn w:val="Normal"/>
    <w:link w:val="RodapCarter"/>
    <w:uiPriority w:val="99"/>
    <w:pPr>
      <w:tabs>
        <w:tab w:val="center" w:pos="4252"/>
        <w:tab w:val="right" w:pos="8504"/>
      </w:tabs>
    </w:pPr>
    <w:rPr>
      <w:lang w:eastAsia="pt-PT"/>
    </w:rPr>
  </w:style>
  <w:style w:type="paragraph" w:styleId="Corpodetexto">
    <w:name w:val="Body Text"/>
    <w:basedOn w:val="Normal"/>
    <w:rPr>
      <w:rFonts w:ascii="Arial" w:hAnsi="Arial"/>
      <w:sz w:val="20"/>
    </w:rPr>
  </w:style>
  <w:style w:type="paragraph" w:styleId="Corpodetexto2">
    <w:name w:val="Body Text 2"/>
    <w:basedOn w:val="Normal"/>
    <w:pPr>
      <w:jc w:val="both"/>
    </w:pPr>
  </w:style>
  <w:style w:type="paragraph" w:styleId="Corpodetexto3">
    <w:name w:val="Body Text 3"/>
    <w:basedOn w:val="Normal"/>
    <w:rPr>
      <w:rFonts w:ascii="Arial" w:hAnsi="Arial"/>
      <w:sz w:val="16"/>
    </w:rPr>
  </w:style>
  <w:style w:type="character" w:styleId="Nmerodepgina">
    <w:name w:val="page number"/>
    <w:basedOn w:val="Tipodeletrapredefinidodopargrafo"/>
  </w:style>
  <w:style w:type="paragraph" w:customStyle="1" w:styleId="Style3">
    <w:name w:val="Style3"/>
    <w:basedOn w:val="Normal"/>
    <w:pPr>
      <w:spacing w:after="120" w:line="360" w:lineRule="auto"/>
      <w:jc w:val="both"/>
    </w:pPr>
    <w:rPr>
      <w:rFonts w:ascii="Arial" w:hAnsi="Arial"/>
      <w:b/>
      <w:sz w:val="20"/>
      <w:lang w:eastAsia="pt-PT"/>
    </w:rPr>
  </w:style>
  <w:style w:type="paragraph" w:styleId="ndice3">
    <w:name w:val="toc 3"/>
    <w:basedOn w:val="Normal"/>
    <w:next w:val="Normal"/>
    <w:autoRedefine/>
    <w:semiHidden/>
    <w:rsid w:val="00D5362E"/>
    <w:pPr>
      <w:numPr>
        <w:numId w:val="8"/>
      </w:numPr>
      <w:spacing w:line="360" w:lineRule="auto"/>
      <w:ind w:right="567"/>
    </w:pPr>
    <w:rPr>
      <w:rFonts w:ascii="Arial" w:hAnsi="Arial" w:cs="Arial"/>
      <w:sz w:val="22"/>
      <w:szCs w:val="22"/>
    </w:rPr>
  </w:style>
  <w:style w:type="paragraph" w:styleId="ndice4">
    <w:name w:val="toc 4"/>
    <w:basedOn w:val="Normal"/>
    <w:next w:val="Normal"/>
    <w:autoRedefine/>
    <w:semiHidden/>
    <w:pPr>
      <w:ind w:left="720"/>
    </w:pPr>
  </w:style>
  <w:style w:type="paragraph" w:styleId="Ttulo">
    <w:name w:val="Title"/>
    <w:basedOn w:val="Normal"/>
    <w:qFormat/>
    <w:pPr>
      <w:spacing w:line="360" w:lineRule="auto"/>
      <w:jc w:val="center"/>
    </w:pPr>
    <w:rPr>
      <w:rFonts w:ascii="Arial" w:hAnsi="Arial" w:cs="Arial"/>
      <w:b/>
      <w:bCs/>
      <w:sz w:val="28"/>
      <w:szCs w:val="24"/>
    </w:rPr>
  </w:style>
  <w:style w:type="paragraph" w:styleId="ndice1">
    <w:name w:val="toc 1"/>
    <w:basedOn w:val="Normal"/>
    <w:next w:val="Normal"/>
    <w:autoRedefine/>
    <w:uiPriority w:val="39"/>
    <w:pPr>
      <w:framePr w:hSpace="181" w:vSpace="181" w:wrap="around" w:vAnchor="text" w:hAnchor="text" w:y="1"/>
      <w:spacing w:before="100" w:beforeAutospacing="1" w:after="100" w:afterAutospacing="1" w:line="360" w:lineRule="auto"/>
    </w:pPr>
    <w:rPr>
      <w:rFonts w:ascii="Arial" w:hAnsi="Arial" w:cs="Arial"/>
      <w:b/>
      <w:caps/>
      <w:sz w:val="22"/>
      <w:szCs w:val="26"/>
    </w:rPr>
  </w:style>
  <w:style w:type="paragraph" w:styleId="ndice2">
    <w:name w:val="toc 2"/>
    <w:basedOn w:val="Normal"/>
    <w:next w:val="Normal"/>
    <w:autoRedefine/>
    <w:semiHidden/>
    <w:pPr>
      <w:framePr w:hSpace="181" w:vSpace="181" w:wrap="around" w:vAnchor="text" w:hAnchor="text" w:y="1"/>
    </w:pPr>
    <w:rPr>
      <w:rFonts w:ascii="Arial" w:hAnsi="Arial"/>
      <w:bCs/>
      <w:sz w:val="20"/>
      <w:szCs w:val="26"/>
    </w:rPr>
  </w:style>
  <w:style w:type="paragraph" w:styleId="ndice5">
    <w:name w:val="toc 5"/>
    <w:basedOn w:val="Normal"/>
    <w:next w:val="Normal"/>
    <w:autoRedefine/>
    <w:semiHidden/>
    <w:pPr>
      <w:spacing w:line="360" w:lineRule="auto"/>
    </w:pPr>
    <w:rPr>
      <w:rFonts w:ascii="Arial" w:hAnsi="Arial"/>
      <w:sz w:val="22"/>
      <w:szCs w:val="26"/>
    </w:rPr>
  </w:style>
  <w:style w:type="paragraph" w:styleId="ndice6">
    <w:name w:val="toc 6"/>
    <w:basedOn w:val="Normal"/>
    <w:next w:val="Normal"/>
    <w:autoRedefine/>
    <w:semiHidden/>
    <w:pPr>
      <w:spacing w:line="360" w:lineRule="auto"/>
    </w:pPr>
    <w:rPr>
      <w:rFonts w:ascii="Arial" w:hAnsi="Arial"/>
      <w:sz w:val="22"/>
      <w:szCs w:val="26"/>
    </w:rPr>
  </w:style>
  <w:style w:type="paragraph" w:styleId="ndice7">
    <w:name w:val="toc 7"/>
    <w:basedOn w:val="Normal"/>
    <w:next w:val="Normal"/>
    <w:autoRedefine/>
    <w:semiHidden/>
    <w:pPr>
      <w:spacing w:line="360" w:lineRule="auto"/>
    </w:pPr>
    <w:rPr>
      <w:rFonts w:ascii="Arial" w:hAnsi="Arial"/>
      <w:sz w:val="22"/>
      <w:szCs w:val="26"/>
    </w:rPr>
  </w:style>
  <w:style w:type="paragraph" w:styleId="ndice8">
    <w:name w:val="toc 8"/>
    <w:basedOn w:val="Normal"/>
    <w:next w:val="Normal"/>
    <w:autoRedefine/>
    <w:semiHidden/>
    <w:pPr>
      <w:spacing w:line="360" w:lineRule="auto"/>
    </w:pPr>
    <w:rPr>
      <w:rFonts w:ascii="Arial" w:hAnsi="Arial"/>
      <w:sz w:val="22"/>
      <w:szCs w:val="26"/>
    </w:rPr>
  </w:style>
  <w:style w:type="paragraph" w:styleId="ndice9">
    <w:name w:val="toc 9"/>
    <w:basedOn w:val="Normal"/>
    <w:next w:val="Normal"/>
    <w:autoRedefine/>
    <w:semiHidden/>
    <w:pPr>
      <w:spacing w:line="360" w:lineRule="auto"/>
    </w:pPr>
    <w:rPr>
      <w:rFonts w:ascii="Arial" w:hAnsi="Arial"/>
      <w:sz w:val="22"/>
      <w:szCs w:val="26"/>
    </w:rPr>
  </w:style>
  <w:style w:type="character" w:styleId="Hiperligao">
    <w:name w:val="Hyperlink"/>
    <w:uiPriority w:val="99"/>
    <w:rPr>
      <w:color w:val="0000FF"/>
      <w:u w:val="single"/>
    </w:rPr>
  </w:style>
  <w:style w:type="character" w:styleId="Hiperligaovisitada">
    <w:name w:val="FollowedHyperlink"/>
    <w:rPr>
      <w:color w:val="800080"/>
      <w:u w:val="single"/>
    </w:rPr>
  </w:style>
  <w:style w:type="paragraph" w:styleId="Textodecomentrio">
    <w:name w:val="annotation text"/>
    <w:basedOn w:val="Normal"/>
    <w:semiHidden/>
    <w:rPr>
      <w:szCs w:val="24"/>
    </w:rPr>
  </w:style>
  <w:style w:type="paragraph" w:styleId="NormalWeb">
    <w:name w:val="Normal (Web)"/>
    <w:basedOn w:val="Normal"/>
    <w:rPr>
      <w:szCs w:val="24"/>
      <w:lang w:val="en-GB"/>
    </w:rPr>
  </w:style>
  <w:style w:type="paragraph" w:customStyle="1" w:styleId="corpotexto">
    <w:name w:val="corpotexto"/>
    <w:basedOn w:val="Normal"/>
    <w:rPr>
      <w:rFonts w:ascii="Arial" w:hAnsi="Arial" w:cs="Arial"/>
      <w:color w:val="000000"/>
      <w:sz w:val="16"/>
      <w:szCs w:val="16"/>
      <w:lang w:val="en-GB"/>
    </w:rPr>
  </w:style>
  <w:style w:type="paragraph" w:customStyle="1" w:styleId="corpotextomaior">
    <w:name w:val="corpotextomaior"/>
    <w:basedOn w:val="Normal"/>
    <w:rPr>
      <w:rFonts w:ascii="Arial" w:hAnsi="Arial" w:cs="Arial"/>
      <w:b/>
      <w:bCs/>
      <w:color w:val="333333"/>
      <w:sz w:val="15"/>
      <w:szCs w:val="15"/>
      <w:lang w:val="en-GB"/>
    </w:rPr>
  </w:style>
  <w:style w:type="character" w:customStyle="1" w:styleId="corpotextomaior1">
    <w:name w:val="corpotextomaior1"/>
    <w:rPr>
      <w:rFonts w:ascii="Arial" w:hAnsi="Arial" w:cs="Arial" w:hint="default"/>
      <w:b/>
      <w:bCs/>
      <w:color w:val="333333"/>
      <w:sz w:val="15"/>
      <w:szCs w:val="15"/>
    </w:rPr>
  </w:style>
  <w:style w:type="character" w:customStyle="1" w:styleId="corpotextobold1">
    <w:name w:val="corpotextobold1"/>
    <w:rPr>
      <w:rFonts w:ascii="Arial" w:hAnsi="Arial" w:cs="Arial" w:hint="default"/>
      <w:b/>
      <w:bCs/>
      <w:caps w:val="0"/>
      <w:color w:val="000000"/>
      <w:sz w:val="16"/>
      <w:szCs w:val="16"/>
    </w:rPr>
  </w:style>
  <w:style w:type="character" w:customStyle="1" w:styleId="tituloazul1">
    <w:name w:val="tituloazul1"/>
    <w:rPr>
      <w:rFonts w:ascii="Arial" w:hAnsi="Arial" w:cs="Arial" w:hint="default"/>
      <w:b/>
      <w:bCs/>
      <w:color w:val="99CCCC"/>
      <w:sz w:val="24"/>
      <w:szCs w:val="24"/>
    </w:rPr>
  </w:style>
  <w:style w:type="paragraph" w:customStyle="1" w:styleId="M-NORMAL">
    <w:name w:val="M - NORMAL"/>
    <w:basedOn w:val="Normal"/>
    <w:pPr>
      <w:ind w:left="2268"/>
      <w:jc w:val="both"/>
    </w:pPr>
    <w:rPr>
      <w:color w:val="0000FF"/>
      <w:szCs w:val="24"/>
    </w:rPr>
  </w:style>
  <w:style w:type="paragraph" w:styleId="Avanonormal">
    <w:name w:val="Normal Indent"/>
    <w:basedOn w:val="Normal"/>
    <w:pPr>
      <w:ind w:left="708"/>
    </w:pPr>
    <w:rPr>
      <w:szCs w:val="24"/>
    </w:rPr>
  </w:style>
  <w:style w:type="paragraph" w:styleId="Textode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jc w:val="both"/>
      <w:textAlignment w:val="baseline"/>
    </w:pPr>
    <w:rPr>
      <w:rFonts w:ascii="Courier New" w:hAnsi="Courier New"/>
      <w:sz w:val="16"/>
      <w:lang w:val="fr-FR" w:eastAsia="en-US"/>
    </w:rPr>
  </w:style>
  <w:style w:type="table" w:styleId="TabelacomGrelha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pPr>
      <w:spacing w:line="360" w:lineRule="auto"/>
    </w:pPr>
    <w:rPr>
      <w:rFonts w:ascii="Tahoma" w:hAnsi="Tahoma" w:cs="Tahoma"/>
      <w:sz w:val="16"/>
      <w:szCs w:val="16"/>
    </w:rPr>
  </w:style>
  <w:style w:type="character" w:styleId="Refdecomentrio">
    <w:name w:val="annotation reference"/>
    <w:semiHidden/>
    <w:rsid w:val="00D84795"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semiHidden/>
    <w:rsid w:val="00D84795"/>
    <w:rPr>
      <w:b/>
      <w:bCs/>
      <w:sz w:val="20"/>
      <w:szCs w:val="20"/>
    </w:rPr>
  </w:style>
  <w:style w:type="character" w:customStyle="1" w:styleId="subtitlesblue1">
    <w:name w:val="subtitles_blue1"/>
    <w:rsid w:val="00A307F7"/>
    <w:rPr>
      <w:rFonts w:ascii="Verdana" w:hAnsi="Verdana" w:hint="default"/>
      <w:color w:val="0066FF"/>
      <w:sz w:val="15"/>
      <w:szCs w:val="15"/>
    </w:rPr>
  </w:style>
  <w:style w:type="character" w:customStyle="1" w:styleId="Ttulo6Carter">
    <w:name w:val="Título 6 Caráter"/>
    <w:basedOn w:val="Tipodeletrapredefinidodopargrafo"/>
    <w:link w:val="Ttulo6"/>
    <w:uiPriority w:val="9"/>
    <w:rsid w:val="00F50CCB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  <w:style w:type="character" w:customStyle="1" w:styleId="Ttulo1Carter">
    <w:name w:val="Título 1 Caráter"/>
    <w:basedOn w:val="Tipodeletrapredefinidodopargrafo"/>
    <w:link w:val="Ttulo1"/>
    <w:rsid w:val="0025265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Ttulo2Carter">
    <w:name w:val="Título 2 Caráter"/>
    <w:basedOn w:val="Tipodeletrapredefinidodopargrafo"/>
    <w:link w:val="Ttulo2"/>
    <w:rsid w:val="0025265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PargrafodaLista">
    <w:name w:val="List Paragraph"/>
    <w:basedOn w:val="Normal"/>
    <w:uiPriority w:val="34"/>
    <w:qFormat/>
    <w:rsid w:val="0025265A"/>
    <w:pPr>
      <w:ind w:left="720"/>
      <w:contextualSpacing/>
    </w:pPr>
  </w:style>
  <w:style w:type="paragraph" w:styleId="Cabealhodondice">
    <w:name w:val="TOC Heading"/>
    <w:basedOn w:val="Ttulo1"/>
    <w:next w:val="Normal"/>
    <w:uiPriority w:val="39"/>
    <w:unhideWhenUsed/>
    <w:qFormat/>
    <w:rsid w:val="00EE295D"/>
    <w:pPr>
      <w:spacing w:line="259" w:lineRule="auto"/>
      <w:outlineLvl w:val="9"/>
    </w:pPr>
    <w:rPr>
      <w:lang w:eastAsia="pt-PT"/>
    </w:rPr>
  </w:style>
  <w:style w:type="paragraph" w:styleId="SemEspaamento">
    <w:name w:val="No Spacing"/>
    <w:link w:val="SemEspaamentoCarter"/>
    <w:uiPriority w:val="1"/>
    <w:qFormat/>
    <w:rsid w:val="00426AB1"/>
    <w:rPr>
      <w:rFonts w:asciiTheme="minorHAnsi" w:eastAsiaTheme="minorEastAsia" w:hAnsiTheme="minorHAnsi" w:cstheme="minorBidi"/>
      <w:sz w:val="22"/>
      <w:szCs w:val="22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426AB1"/>
    <w:rPr>
      <w:rFonts w:asciiTheme="minorHAnsi" w:eastAsiaTheme="minorEastAsia" w:hAnsiTheme="minorHAnsi" w:cstheme="minorBidi"/>
      <w:sz w:val="22"/>
      <w:szCs w:val="22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2F3C9C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65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6653">
      <w:bodyDiv w:val="1"/>
      <w:marLeft w:val="0"/>
      <w:marRight w:val="0"/>
      <w:marTop w:val="12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607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3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7867">
      <w:bodyDiv w:val="1"/>
      <w:marLeft w:val="0"/>
      <w:marRight w:val="0"/>
      <w:marTop w:val="12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743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geral@taviraverde.pt" TargetMode="External"/><Relationship Id="rId18" Type="http://schemas.openxmlformats.org/officeDocument/2006/relationships/diagramColors" Target="diagrams/colors1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mailto:geral@taviraverde.pt" TargetMode="External"/><Relationship Id="rId17" Type="http://schemas.openxmlformats.org/officeDocument/2006/relationships/diagramQuickStyle" Target="diagrams/quickStyle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1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header" Target="header2.xml"/><Relationship Id="rId10" Type="http://schemas.openxmlformats.org/officeDocument/2006/relationships/image" Target="media/image4.JPG"/><Relationship Id="rId19" Type="http://schemas.microsoft.com/office/2007/relationships/diagramDrawing" Target="diagrams/drawing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F9A76E8-8387-4246-8F74-942143364A9F}" type="doc">
      <dgm:prSet loTypeId="urn:microsoft.com/office/officeart/2005/8/layout/pyramid1" loCatId="pyramid" qsTypeId="urn:microsoft.com/office/officeart/2005/8/quickstyle/simple1" qsCatId="simple" csTypeId="urn:microsoft.com/office/officeart/2005/8/colors/colorful2" csCatId="colorful" phldr="1"/>
      <dgm:spPr/>
    </dgm:pt>
    <dgm:pt modelId="{ACE3F4ED-4664-4F2E-BAE0-0FD2C36E49D8}">
      <dgm:prSet phldrT="[Texto]" custT="1"/>
      <dgm:spPr/>
      <dgm:t>
        <a:bodyPr/>
        <a:lstStyle/>
        <a:p>
          <a:pPr algn="ctr"/>
          <a:r>
            <a:rPr lang="pt-PT" sz="900" b="1"/>
            <a:t>MSG</a:t>
          </a:r>
        </a:p>
        <a:p>
          <a:pPr algn="ctr"/>
          <a:r>
            <a:rPr lang="pt-PT" sz="900" b="1"/>
            <a:t>FICHAS DE PROCESSO</a:t>
          </a:r>
        </a:p>
      </dgm:t>
    </dgm:pt>
    <dgm:pt modelId="{0CABEFC9-36F1-4022-8C4D-803B90AEA932}" type="parTrans" cxnId="{1B9E155B-D636-4B58-B653-A61C5E644305}">
      <dgm:prSet/>
      <dgm:spPr/>
      <dgm:t>
        <a:bodyPr/>
        <a:lstStyle/>
        <a:p>
          <a:pPr algn="ctr"/>
          <a:endParaRPr lang="pt-PT"/>
        </a:p>
      </dgm:t>
    </dgm:pt>
    <dgm:pt modelId="{FB42A50C-025A-4DCF-93C3-4214B36C903A}" type="sibTrans" cxnId="{1B9E155B-D636-4B58-B653-A61C5E644305}">
      <dgm:prSet/>
      <dgm:spPr/>
      <dgm:t>
        <a:bodyPr/>
        <a:lstStyle/>
        <a:p>
          <a:pPr algn="ctr"/>
          <a:endParaRPr lang="pt-PT"/>
        </a:p>
      </dgm:t>
    </dgm:pt>
    <dgm:pt modelId="{A2962490-D568-47EB-9EC4-C50B35B17D41}">
      <dgm:prSet phldrT="[Texto]" custT="1"/>
      <dgm:spPr/>
      <dgm:t>
        <a:bodyPr/>
        <a:lstStyle/>
        <a:p>
          <a:pPr algn="ctr"/>
          <a:r>
            <a:rPr lang="pt-PT" sz="900" b="1"/>
            <a:t>PROCEDIMENTOS</a:t>
          </a:r>
        </a:p>
        <a:p>
          <a:pPr algn="ctr"/>
          <a:r>
            <a:rPr lang="pt-PT" sz="900" b="1"/>
            <a:t>FICHAS DE FUNÇÃO</a:t>
          </a:r>
        </a:p>
      </dgm:t>
    </dgm:pt>
    <dgm:pt modelId="{585FC3CE-D8DE-4D1F-A386-B2E9D96A2849}" type="parTrans" cxnId="{5F5A244F-586A-49BF-AFCE-9EB9ACFE46F5}">
      <dgm:prSet/>
      <dgm:spPr/>
      <dgm:t>
        <a:bodyPr/>
        <a:lstStyle/>
        <a:p>
          <a:pPr algn="ctr"/>
          <a:endParaRPr lang="pt-PT"/>
        </a:p>
      </dgm:t>
    </dgm:pt>
    <dgm:pt modelId="{B3A64490-0F0A-4C85-B026-8A4EC60C8CED}" type="sibTrans" cxnId="{5F5A244F-586A-49BF-AFCE-9EB9ACFE46F5}">
      <dgm:prSet/>
      <dgm:spPr/>
      <dgm:t>
        <a:bodyPr/>
        <a:lstStyle/>
        <a:p>
          <a:pPr algn="ctr"/>
          <a:endParaRPr lang="pt-PT"/>
        </a:p>
      </dgm:t>
    </dgm:pt>
    <dgm:pt modelId="{1C745139-AF8F-4A84-B5D5-F17E0EF1EFBA}">
      <dgm:prSet phldrT="[Texto]" custT="1"/>
      <dgm:spPr/>
      <dgm:t>
        <a:bodyPr/>
        <a:lstStyle/>
        <a:p>
          <a:pPr algn="ctr"/>
          <a:r>
            <a:rPr lang="pt-PT" sz="900" b="1"/>
            <a:t>INSTRUÇÕES </a:t>
          </a:r>
        </a:p>
        <a:p>
          <a:pPr algn="ctr"/>
          <a:r>
            <a:rPr lang="pt-PT" sz="900" b="1"/>
            <a:t>DE TRABALHO</a:t>
          </a:r>
        </a:p>
      </dgm:t>
    </dgm:pt>
    <dgm:pt modelId="{9CE74076-C218-4184-9B88-33C869BDA48C}" type="parTrans" cxnId="{869D39DC-4DF1-4E19-B7B6-368016AC3B6A}">
      <dgm:prSet/>
      <dgm:spPr/>
      <dgm:t>
        <a:bodyPr/>
        <a:lstStyle/>
        <a:p>
          <a:pPr algn="ctr"/>
          <a:endParaRPr lang="pt-PT"/>
        </a:p>
      </dgm:t>
    </dgm:pt>
    <dgm:pt modelId="{AE3667A9-84A8-434C-836F-8124D0EE24EB}" type="sibTrans" cxnId="{869D39DC-4DF1-4E19-B7B6-368016AC3B6A}">
      <dgm:prSet/>
      <dgm:spPr/>
      <dgm:t>
        <a:bodyPr/>
        <a:lstStyle/>
        <a:p>
          <a:pPr algn="ctr"/>
          <a:endParaRPr lang="pt-PT"/>
        </a:p>
      </dgm:t>
    </dgm:pt>
    <dgm:pt modelId="{B7F99AFA-7081-4534-A1DE-5C6015047C37}">
      <dgm:prSet phldrT="[Texto]" custT="1"/>
      <dgm:spPr/>
      <dgm:t>
        <a:bodyPr/>
        <a:lstStyle/>
        <a:p>
          <a:pPr algn="ctr"/>
          <a:r>
            <a:rPr lang="pt-PT" sz="900" b="1"/>
            <a:t>REGISTOS</a:t>
          </a:r>
        </a:p>
      </dgm:t>
    </dgm:pt>
    <dgm:pt modelId="{9F401F98-4A4B-44BF-BA13-E373A16D7A22}" type="parTrans" cxnId="{B932EF6F-53C1-4F20-8759-12943812DFC4}">
      <dgm:prSet/>
      <dgm:spPr/>
      <dgm:t>
        <a:bodyPr/>
        <a:lstStyle/>
        <a:p>
          <a:pPr algn="ctr"/>
          <a:endParaRPr lang="pt-PT"/>
        </a:p>
      </dgm:t>
    </dgm:pt>
    <dgm:pt modelId="{79CBCB97-34D8-414B-AD55-8E1F74DC0E27}" type="sibTrans" cxnId="{B932EF6F-53C1-4F20-8759-12943812DFC4}">
      <dgm:prSet/>
      <dgm:spPr/>
      <dgm:t>
        <a:bodyPr/>
        <a:lstStyle/>
        <a:p>
          <a:pPr algn="ctr"/>
          <a:endParaRPr lang="pt-PT"/>
        </a:p>
      </dgm:t>
    </dgm:pt>
    <dgm:pt modelId="{62852A7C-6410-4D53-9263-8F2049266B01}" type="pres">
      <dgm:prSet presAssocID="{AF9A76E8-8387-4246-8F74-942143364A9F}" presName="Name0" presStyleCnt="0">
        <dgm:presLayoutVars>
          <dgm:dir/>
          <dgm:animLvl val="lvl"/>
          <dgm:resizeHandles val="exact"/>
        </dgm:presLayoutVars>
      </dgm:prSet>
      <dgm:spPr/>
    </dgm:pt>
    <dgm:pt modelId="{3DDC8ECD-7891-4B31-97F8-6BFD32C674E7}" type="pres">
      <dgm:prSet presAssocID="{ACE3F4ED-4664-4F2E-BAE0-0FD2C36E49D8}" presName="Name8" presStyleCnt="0"/>
      <dgm:spPr/>
    </dgm:pt>
    <dgm:pt modelId="{308C5800-4640-48BC-A29E-EB2B1AA3E006}" type="pres">
      <dgm:prSet presAssocID="{ACE3F4ED-4664-4F2E-BAE0-0FD2C36E49D8}" presName="level" presStyleLbl="node1" presStyleIdx="0" presStyleCnt="4" custScaleX="100316">
        <dgm:presLayoutVars>
          <dgm:chMax val="1"/>
          <dgm:bulletEnabled val="1"/>
        </dgm:presLayoutVars>
      </dgm:prSet>
      <dgm:spPr/>
    </dgm:pt>
    <dgm:pt modelId="{E8CB2B16-2678-47DD-ACA8-422438C0D32F}" type="pres">
      <dgm:prSet presAssocID="{ACE3F4ED-4664-4F2E-BAE0-0FD2C36E49D8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319C4C14-3DCA-4123-881B-ED8BF61942FD}" type="pres">
      <dgm:prSet presAssocID="{A2962490-D568-47EB-9EC4-C50B35B17D41}" presName="Name8" presStyleCnt="0"/>
      <dgm:spPr/>
    </dgm:pt>
    <dgm:pt modelId="{4F409CF9-0F80-49CC-B518-A93D94069449}" type="pres">
      <dgm:prSet presAssocID="{A2962490-D568-47EB-9EC4-C50B35B17D41}" presName="level" presStyleLbl="node1" presStyleIdx="1" presStyleCnt="4" custScaleX="99740">
        <dgm:presLayoutVars>
          <dgm:chMax val="1"/>
          <dgm:bulletEnabled val="1"/>
        </dgm:presLayoutVars>
      </dgm:prSet>
      <dgm:spPr/>
    </dgm:pt>
    <dgm:pt modelId="{E45AD3D1-8CEB-4A94-BEA9-48DF884430E2}" type="pres">
      <dgm:prSet presAssocID="{A2962490-D568-47EB-9EC4-C50B35B17D41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61F09ADD-B661-450B-9BA1-16FA3FC362DF}" type="pres">
      <dgm:prSet presAssocID="{1C745139-AF8F-4A84-B5D5-F17E0EF1EFBA}" presName="Name8" presStyleCnt="0"/>
      <dgm:spPr/>
    </dgm:pt>
    <dgm:pt modelId="{83CF1985-6D0C-4296-A7AA-0C830BBCBE2A}" type="pres">
      <dgm:prSet presAssocID="{1C745139-AF8F-4A84-B5D5-F17E0EF1EFBA}" presName="level" presStyleLbl="node1" presStyleIdx="2" presStyleCnt="4" custScaleX="99255">
        <dgm:presLayoutVars>
          <dgm:chMax val="1"/>
          <dgm:bulletEnabled val="1"/>
        </dgm:presLayoutVars>
      </dgm:prSet>
      <dgm:spPr/>
    </dgm:pt>
    <dgm:pt modelId="{903382A2-6160-4D82-AB81-E478807C4B2A}" type="pres">
      <dgm:prSet presAssocID="{1C745139-AF8F-4A84-B5D5-F17E0EF1EFBA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3C7389D0-1F30-4830-93D1-24F3E64D5125}" type="pres">
      <dgm:prSet presAssocID="{B7F99AFA-7081-4534-A1DE-5C6015047C37}" presName="Name8" presStyleCnt="0"/>
      <dgm:spPr/>
    </dgm:pt>
    <dgm:pt modelId="{A5C3499B-6FDE-41C1-91A0-240C2AE37940}" type="pres">
      <dgm:prSet presAssocID="{B7F99AFA-7081-4534-A1DE-5C6015047C37}" presName="level" presStyleLbl="node1" presStyleIdx="3" presStyleCnt="4">
        <dgm:presLayoutVars>
          <dgm:chMax val="1"/>
          <dgm:bulletEnabled val="1"/>
        </dgm:presLayoutVars>
      </dgm:prSet>
      <dgm:spPr/>
    </dgm:pt>
    <dgm:pt modelId="{B732CB51-85E8-4771-AEF1-6F0E86CED0DA}" type="pres">
      <dgm:prSet presAssocID="{B7F99AFA-7081-4534-A1DE-5C6015047C37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D4548407-F699-4982-9401-7D2E73277B6E}" type="presOf" srcId="{B7F99AFA-7081-4534-A1DE-5C6015047C37}" destId="{A5C3499B-6FDE-41C1-91A0-240C2AE37940}" srcOrd="0" destOrd="0" presId="urn:microsoft.com/office/officeart/2005/8/layout/pyramid1"/>
    <dgm:cxn modelId="{A48C9614-E8D2-4D3B-9E9F-08F76A57AAA1}" type="presOf" srcId="{1C745139-AF8F-4A84-B5D5-F17E0EF1EFBA}" destId="{83CF1985-6D0C-4296-A7AA-0C830BBCBE2A}" srcOrd="0" destOrd="0" presId="urn:microsoft.com/office/officeart/2005/8/layout/pyramid1"/>
    <dgm:cxn modelId="{1B9E155B-D636-4B58-B653-A61C5E644305}" srcId="{AF9A76E8-8387-4246-8F74-942143364A9F}" destId="{ACE3F4ED-4664-4F2E-BAE0-0FD2C36E49D8}" srcOrd="0" destOrd="0" parTransId="{0CABEFC9-36F1-4022-8C4D-803B90AEA932}" sibTransId="{FB42A50C-025A-4DCF-93C3-4214B36C903A}"/>
    <dgm:cxn modelId="{0598F942-5BF0-4746-86A8-70DBCE62FB43}" type="presOf" srcId="{A2962490-D568-47EB-9EC4-C50B35B17D41}" destId="{4F409CF9-0F80-49CC-B518-A93D94069449}" srcOrd="0" destOrd="0" presId="urn:microsoft.com/office/officeart/2005/8/layout/pyramid1"/>
    <dgm:cxn modelId="{5F5A244F-586A-49BF-AFCE-9EB9ACFE46F5}" srcId="{AF9A76E8-8387-4246-8F74-942143364A9F}" destId="{A2962490-D568-47EB-9EC4-C50B35B17D41}" srcOrd="1" destOrd="0" parTransId="{585FC3CE-D8DE-4D1F-A386-B2E9D96A2849}" sibTransId="{B3A64490-0F0A-4C85-B026-8A4EC60C8CED}"/>
    <dgm:cxn modelId="{B932EF6F-53C1-4F20-8759-12943812DFC4}" srcId="{AF9A76E8-8387-4246-8F74-942143364A9F}" destId="{B7F99AFA-7081-4534-A1DE-5C6015047C37}" srcOrd="3" destOrd="0" parTransId="{9F401F98-4A4B-44BF-BA13-E373A16D7A22}" sibTransId="{79CBCB97-34D8-414B-AD55-8E1F74DC0E27}"/>
    <dgm:cxn modelId="{C5D4F084-1C2A-4AA0-BF9E-8E18F88B7C7E}" type="presOf" srcId="{ACE3F4ED-4664-4F2E-BAE0-0FD2C36E49D8}" destId="{308C5800-4640-48BC-A29E-EB2B1AA3E006}" srcOrd="0" destOrd="0" presId="urn:microsoft.com/office/officeart/2005/8/layout/pyramid1"/>
    <dgm:cxn modelId="{6EA1D48B-DFA8-488A-B149-A2912D07D6BA}" type="presOf" srcId="{B7F99AFA-7081-4534-A1DE-5C6015047C37}" destId="{B732CB51-85E8-4771-AEF1-6F0E86CED0DA}" srcOrd="1" destOrd="0" presId="urn:microsoft.com/office/officeart/2005/8/layout/pyramid1"/>
    <dgm:cxn modelId="{869D39DC-4DF1-4E19-B7B6-368016AC3B6A}" srcId="{AF9A76E8-8387-4246-8F74-942143364A9F}" destId="{1C745139-AF8F-4A84-B5D5-F17E0EF1EFBA}" srcOrd="2" destOrd="0" parTransId="{9CE74076-C218-4184-9B88-33C869BDA48C}" sibTransId="{AE3667A9-84A8-434C-836F-8124D0EE24EB}"/>
    <dgm:cxn modelId="{45229DEE-1D62-4523-97C0-AA4660C4BBDF}" type="presOf" srcId="{A2962490-D568-47EB-9EC4-C50B35B17D41}" destId="{E45AD3D1-8CEB-4A94-BEA9-48DF884430E2}" srcOrd="1" destOrd="0" presId="urn:microsoft.com/office/officeart/2005/8/layout/pyramid1"/>
    <dgm:cxn modelId="{3AC393EF-2C6F-4BE8-BCBC-FC8E2B86D0B6}" type="presOf" srcId="{ACE3F4ED-4664-4F2E-BAE0-0FD2C36E49D8}" destId="{E8CB2B16-2678-47DD-ACA8-422438C0D32F}" srcOrd="1" destOrd="0" presId="urn:microsoft.com/office/officeart/2005/8/layout/pyramid1"/>
    <dgm:cxn modelId="{48DF4FF5-F221-46E9-A5C8-7A3BCC8B3893}" type="presOf" srcId="{AF9A76E8-8387-4246-8F74-942143364A9F}" destId="{62852A7C-6410-4D53-9263-8F2049266B01}" srcOrd="0" destOrd="0" presId="urn:microsoft.com/office/officeart/2005/8/layout/pyramid1"/>
    <dgm:cxn modelId="{DDB208F6-1239-4B90-A906-15369A831764}" type="presOf" srcId="{1C745139-AF8F-4A84-B5D5-F17E0EF1EFBA}" destId="{903382A2-6160-4D82-AB81-E478807C4B2A}" srcOrd="1" destOrd="0" presId="urn:microsoft.com/office/officeart/2005/8/layout/pyramid1"/>
    <dgm:cxn modelId="{52A13B2C-F8F7-458A-ACE5-3BCCE5935A88}" type="presParOf" srcId="{62852A7C-6410-4D53-9263-8F2049266B01}" destId="{3DDC8ECD-7891-4B31-97F8-6BFD32C674E7}" srcOrd="0" destOrd="0" presId="urn:microsoft.com/office/officeart/2005/8/layout/pyramid1"/>
    <dgm:cxn modelId="{12B61483-75B9-4B6A-A862-6103632C6219}" type="presParOf" srcId="{3DDC8ECD-7891-4B31-97F8-6BFD32C674E7}" destId="{308C5800-4640-48BC-A29E-EB2B1AA3E006}" srcOrd="0" destOrd="0" presId="urn:microsoft.com/office/officeart/2005/8/layout/pyramid1"/>
    <dgm:cxn modelId="{185DCA11-37BB-42BB-9AA1-81461D57DB15}" type="presParOf" srcId="{3DDC8ECD-7891-4B31-97F8-6BFD32C674E7}" destId="{E8CB2B16-2678-47DD-ACA8-422438C0D32F}" srcOrd="1" destOrd="0" presId="urn:microsoft.com/office/officeart/2005/8/layout/pyramid1"/>
    <dgm:cxn modelId="{6F85F03C-C602-44C9-B19B-B916B6382EC3}" type="presParOf" srcId="{62852A7C-6410-4D53-9263-8F2049266B01}" destId="{319C4C14-3DCA-4123-881B-ED8BF61942FD}" srcOrd="1" destOrd="0" presId="urn:microsoft.com/office/officeart/2005/8/layout/pyramid1"/>
    <dgm:cxn modelId="{9C8B6B8B-2519-4BA5-8F44-9DC7430043B3}" type="presParOf" srcId="{319C4C14-3DCA-4123-881B-ED8BF61942FD}" destId="{4F409CF9-0F80-49CC-B518-A93D94069449}" srcOrd="0" destOrd="0" presId="urn:microsoft.com/office/officeart/2005/8/layout/pyramid1"/>
    <dgm:cxn modelId="{B88CCD11-E713-42A4-822E-80DE27A34BED}" type="presParOf" srcId="{319C4C14-3DCA-4123-881B-ED8BF61942FD}" destId="{E45AD3D1-8CEB-4A94-BEA9-48DF884430E2}" srcOrd="1" destOrd="0" presId="urn:microsoft.com/office/officeart/2005/8/layout/pyramid1"/>
    <dgm:cxn modelId="{786558C5-58BB-4A21-8FF9-16C491F09FF0}" type="presParOf" srcId="{62852A7C-6410-4D53-9263-8F2049266B01}" destId="{61F09ADD-B661-450B-9BA1-16FA3FC362DF}" srcOrd="2" destOrd="0" presId="urn:microsoft.com/office/officeart/2005/8/layout/pyramid1"/>
    <dgm:cxn modelId="{3AC92C01-59FC-4E95-8A31-2011913431AC}" type="presParOf" srcId="{61F09ADD-B661-450B-9BA1-16FA3FC362DF}" destId="{83CF1985-6D0C-4296-A7AA-0C830BBCBE2A}" srcOrd="0" destOrd="0" presId="urn:microsoft.com/office/officeart/2005/8/layout/pyramid1"/>
    <dgm:cxn modelId="{0A5D555E-EEB0-4F22-8CD9-7A614D91D0D5}" type="presParOf" srcId="{61F09ADD-B661-450B-9BA1-16FA3FC362DF}" destId="{903382A2-6160-4D82-AB81-E478807C4B2A}" srcOrd="1" destOrd="0" presId="urn:microsoft.com/office/officeart/2005/8/layout/pyramid1"/>
    <dgm:cxn modelId="{134D137A-9875-46CD-AA54-C6244574C39C}" type="presParOf" srcId="{62852A7C-6410-4D53-9263-8F2049266B01}" destId="{3C7389D0-1F30-4830-93D1-24F3E64D5125}" srcOrd="3" destOrd="0" presId="urn:microsoft.com/office/officeart/2005/8/layout/pyramid1"/>
    <dgm:cxn modelId="{C7C768FA-1B03-4B09-85C6-5DBF1193A5AE}" type="presParOf" srcId="{3C7389D0-1F30-4830-93D1-24F3E64D5125}" destId="{A5C3499B-6FDE-41C1-91A0-240C2AE37940}" srcOrd="0" destOrd="0" presId="urn:microsoft.com/office/officeart/2005/8/layout/pyramid1"/>
    <dgm:cxn modelId="{3C528309-88EE-4C38-A36B-EA60440BCA82}" type="presParOf" srcId="{3C7389D0-1F30-4830-93D1-24F3E64D5125}" destId="{B732CB51-85E8-4771-AEF1-6F0E86CED0DA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8C5800-4640-48BC-A29E-EB2B1AA3E006}">
      <dsp:nvSpPr>
        <dsp:cNvPr id="0" name=""/>
        <dsp:cNvSpPr/>
      </dsp:nvSpPr>
      <dsp:spPr>
        <a:xfrm>
          <a:off x="1560989" y="0"/>
          <a:ext cx="1045048" cy="618013"/>
        </a:xfrm>
        <a:prstGeom prst="trapezoid">
          <a:avLst>
            <a:gd name="adj" fmla="val 84283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900" b="1" kern="1200"/>
            <a:t>MSG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900" b="1" kern="1200"/>
            <a:t>FICHAS DE PROCESSO</a:t>
          </a:r>
        </a:p>
      </dsp:txBody>
      <dsp:txXfrm>
        <a:off x="1560989" y="0"/>
        <a:ext cx="1045048" cy="618013"/>
      </dsp:txXfrm>
    </dsp:sp>
    <dsp:sp modelId="{4F409CF9-0F80-49CC-B518-A93D94069449}">
      <dsp:nvSpPr>
        <dsp:cNvPr id="0" name=""/>
        <dsp:cNvSpPr/>
      </dsp:nvSpPr>
      <dsp:spPr>
        <a:xfrm>
          <a:off x="1044465" y="618013"/>
          <a:ext cx="2078096" cy="618013"/>
        </a:xfrm>
        <a:prstGeom prst="trapezoid">
          <a:avLst>
            <a:gd name="adj" fmla="val 84283"/>
          </a:avLst>
        </a:prstGeom>
        <a:solidFill>
          <a:schemeClr val="accent2">
            <a:hueOff val="-485121"/>
            <a:satOff val="-27976"/>
            <a:lumOff val="287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900" b="1" kern="1200"/>
            <a:t>PROCEDIMENTOS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900" b="1" kern="1200"/>
            <a:t>FICHAS DE FUNÇÃO</a:t>
          </a:r>
        </a:p>
      </dsp:txBody>
      <dsp:txXfrm>
        <a:off x="1408132" y="618013"/>
        <a:ext cx="1350762" cy="618013"/>
      </dsp:txXfrm>
    </dsp:sp>
    <dsp:sp modelId="{83CF1985-6D0C-4296-A7AA-0C830BBCBE2A}">
      <dsp:nvSpPr>
        <dsp:cNvPr id="0" name=""/>
        <dsp:cNvSpPr/>
      </dsp:nvSpPr>
      <dsp:spPr>
        <a:xfrm>
          <a:off x="532520" y="1236027"/>
          <a:ext cx="3101986" cy="618013"/>
        </a:xfrm>
        <a:prstGeom prst="trapezoid">
          <a:avLst>
            <a:gd name="adj" fmla="val 84283"/>
          </a:avLst>
        </a:prstGeom>
        <a:solidFill>
          <a:schemeClr val="accent2">
            <a:hueOff val="-970242"/>
            <a:satOff val="-55952"/>
            <a:lumOff val="575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900" b="1" kern="1200"/>
            <a:t>INSTRUÇÕES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900" b="1" kern="1200"/>
            <a:t>DE TRABALHO</a:t>
          </a:r>
        </a:p>
      </dsp:txBody>
      <dsp:txXfrm>
        <a:off x="1075367" y="1236027"/>
        <a:ext cx="2016291" cy="618013"/>
      </dsp:txXfrm>
    </dsp:sp>
    <dsp:sp modelId="{A5C3499B-6FDE-41C1-91A0-240C2AE37940}">
      <dsp:nvSpPr>
        <dsp:cNvPr id="0" name=""/>
        <dsp:cNvSpPr/>
      </dsp:nvSpPr>
      <dsp:spPr>
        <a:xfrm>
          <a:off x="0" y="1854041"/>
          <a:ext cx="4167027" cy="618013"/>
        </a:xfrm>
        <a:prstGeom prst="trapezoid">
          <a:avLst>
            <a:gd name="adj" fmla="val 84283"/>
          </a:avLst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900" b="1" kern="1200"/>
            <a:t>REGISTOS</a:t>
          </a:r>
        </a:p>
      </dsp:txBody>
      <dsp:txXfrm>
        <a:off x="729229" y="1854041"/>
        <a:ext cx="2708567" cy="6180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NP EN ISO 9001:2015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3803290-B7ED-46D6-B6C2-DE8A3630B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1028</TotalTime>
  <Pages>13</Pages>
  <Words>3931</Words>
  <Characters>23111</Characters>
  <Application>Microsoft Office Word</Application>
  <DocSecurity>0</DocSecurity>
  <Lines>192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do Sistema de GEstão</vt:lpstr>
    </vt:vector>
  </TitlesOfParts>
  <Company>Qualix - Consultores Financeiros, Lda.</Company>
  <LinksUpToDate>false</LinksUpToDate>
  <CharactersWithSpaces>26989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do Sistema de GEstão</dc:title>
  <dc:subject>Taviraverde, E.M.</dc:subject>
  <dc:creator>Contatos</dc:creator>
  <cp:keywords/>
  <cp:lastModifiedBy>Cristina Costa</cp:lastModifiedBy>
  <cp:revision>96</cp:revision>
  <cp:lastPrinted>2023-02-03T17:41:00Z</cp:lastPrinted>
  <dcterms:created xsi:type="dcterms:W3CDTF">2023-01-19T11:16:00Z</dcterms:created>
  <dcterms:modified xsi:type="dcterms:W3CDTF">2025-04-04T15:03:00Z</dcterms:modified>
  <cp:category>Largo Tabira de Pernambuco, nº1, 8800-456 Tavira</cp:category>
</cp:coreProperties>
</file>